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8D" w:rsidRPr="00F61717" w:rsidRDefault="00E4718D" w:rsidP="004E3B4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4718D" w:rsidRPr="00F61717" w:rsidRDefault="00E4718D" w:rsidP="004E3B49">
      <w:pPr>
        <w:spacing w:after="0" w:line="240" w:lineRule="auto"/>
        <w:jc w:val="center"/>
        <w:rPr>
          <w:sz w:val="24"/>
          <w:szCs w:val="24"/>
        </w:rPr>
      </w:pPr>
    </w:p>
    <w:p w:rsidR="000D6EDB" w:rsidRDefault="000D6EDB" w:rsidP="004E3B49">
      <w:pPr>
        <w:spacing w:after="0" w:line="240" w:lineRule="auto"/>
        <w:jc w:val="center"/>
        <w:rPr>
          <w:sz w:val="28"/>
          <w:szCs w:val="24"/>
        </w:rPr>
      </w:pPr>
    </w:p>
    <w:p w:rsidR="00E4718D" w:rsidRPr="001C75E2" w:rsidRDefault="002267AB" w:rsidP="004E3B49">
      <w:pPr>
        <w:spacing w:after="0" w:line="240" w:lineRule="auto"/>
        <w:jc w:val="center"/>
        <w:rPr>
          <w:b/>
          <w:sz w:val="28"/>
          <w:szCs w:val="24"/>
        </w:rPr>
      </w:pPr>
      <w:r w:rsidRPr="001C75E2">
        <w:rPr>
          <w:b/>
          <w:sz w:val="28"/>
          <w:szCs w:val="24"/>
        </w:rPr>
        <w:t xml:space="preserve">AQUISIÇÃO DE </w:t>
      </w:r>
      <w:r w:rsidR="00391FC7">
        <w:rPr>
          <w:b/>
          <w:sz w:val="28"/>
          <w:szCs w:val="24"/>
        </w:rPr>
        <w:t>NO-BREAK</w:t>
      </w:r>
    </w:p>
    <w:p w:rsidR="00E4718D" w:rsidRDefault="00E4718D" w:rsidP="004E3B49">
      <w:pPr>
        <w:spacing w:after="0" w:line="240" w:lineRule="auto"/>
        <w:jc w:val="center"/>
        <w:rPr>
          <w:sz w:val="28"/>
          <w:szCs w:val="24"/>
        </w:rPr>
      </w:pPr>
    </w:p>
    <w:p w:rsidR="000D6EDB" w:rsidRDefault="000D6EDB" w:rsidP="004E3B49">
      <w:pPr>
        <w:spacing w:after="0" w:line="240" w:lineRule="auto"/>
        <w:jc w:val="center"/>
        <w:rPr>
          <w:sz w:val="28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8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8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8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8"/>
          <w:szCs w:val="24"/>
        </w:rPr>
      </w:pPr>
    </w:p>
    <w:p w:rsidR="000D6EDB" w:rsidRPr="00F61717" w:rsidRDefault="000D6EDB" w:rsidP="004E3B49">
      <w:pPr>
        <w:spacing w:after="0" w:line="240" w:lineRule="auto"/>
        <w:jc w:val="center"/>
        <w:rPr>
          <w:sz w:val="28"/>
          <w:szCs w:val="24"/>
        </w:rPr>
      </w:pPr>
    </w:p>
    <w:p w:rsidR="00E4718D" w:rsidRPr="00F21B35" w:rsidRDefault="00E4718D" w:rsidP="004E3B49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21B35">
        <w:rPr>
          <w:b/>
          <w:sz w:val="44"/>
          <w:szCs w:val="44"/>
          <w:u w:val="single"/>
        </w:rPr>
        <w:t>TERMO DE REFERÊNCIA</w:t>
      </w:r>
    </w:p>
    <w:p w:rsidR="00E4718D" w:rsidRPr="00F61717" w:rsidRDefault="00E4718D" w:rsidP="004E3B49">
      <w:pPr>
        <w:spacing w:after="0" w:line="240" w:lineRule="auto"/>
        <w:jc w:val="center"/>
        <w:rPr>
          <w:sz w:val="24"/>
          <w:szCs w:val="24"/>
        </w:rPr>
      </w:pPr>
    </w:p>
    <w:p w:rsidR="00E4718D" w:rsidRPr="00F61717" w:rsidRDefault="00E4718D" w:rsidP="004E3B49">
      <w:pPr>
        <w:spacing w:after="0" w:line="240" w:lineRule="auto"/>
        <w:jc w:val="center"/>
        <w:rPr>
          <w:sz w:val="24"/>
          <w:szCs w:val="24"/>
        </w:rPr>
      </w:pPr>
    </w:p>
    <w:p w:rsidR="00E4718D" w:rsidRPr="00F61717" w:rsidRDefault="00E4718D" w:rsidP="004E3B49">
      <w:pPr>
        <w:spacing w:after="0" w:line="240" w:lineRule="auto"/>
        <w:jc w:val="center"/>
        <w:rPr>
          <w:sz w:val="24"/>
          <w:szCs w:val="24"/>
        </w:rPr>
      </w:pPr>
    </w:p>
    <w:p w:rsidR="00E4718D" w:rsidRPr="00F61717" w:rsidRDefault="00E4718D" w:rsidP="004E3B49">
      <w:pPr>
        <w:spacing w:after="0" w:line="240" w:lineRule="auto"/>
        <w:rPr>
          <w:sz w:val="24"/>
          <w:szCs w:val="24"/>
        </w:rPr>
      </w:pPr>
    </w:p>
    <w:p w:rsidR="00E4718D" w:rsidRDefault="00E4718D" w:rsidP="004E3B49">
      <w:pPr>
        <w:spacing w:after="0" w:line="240" w:lineRule="auto"/>
        <w:jc w:val="center"/>
        <w:rPr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sz w:val="24"/>
          <w:szCs w:val="24"/>
        </w:rPr>
      </w:pPr>
    </w:p>
    <w:p w:rsidR="004E3B49" w:rsidRPr="00F61717" w:rsidRDefault="004E3B49" w:rsidP="004E3B49">
      <w:pPr>
        <w:spacing w:after="0" w:line="240" w:lineRule="auto"/>
        <w:jc w:val="center"/>
        <w:rPr>
          <w:sz w:val="24"/>
          <w:szCs w:val="24"/>
        </w:rPr>
      </w:pPr>
    </w:p>
    <w:p w:rsidR="00E4718D" w:rsidRDefault="00E4718D" w:rsidP="004E3B49">
      <w:pPr>
        <w:spacing w:after="0" w:line="240" w:lineRule="auto"/>
        <w:jc w:val="center"/>
        <w:rPr>
          <w:b/>
          <w:sz w:val="24"/>
          <w:szCs w:val="24"/>
        </w:rPr>
      </w:pPr>
    </w:p>
    <w:p w:rsidR="000D6EDB" w:rsidRPr="000D6EDB" w:rsidRDefault="004F6628" w:rsidP="004E3B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Agosto</w:t>
      </w:r>
      <w:r w:rsidR="000D6EDB" w:rsidRPr="000D6EDB">
        <w:rPr>
          <w:b/>
          <w:sz w:val="24"/>
          <w:szCs w:val="24"/>
        </w:rPr>
        <w:t>/2019</w:t>
      </w:r>
    </w:p>
    <w:p w:rsidR="000D6EDB" w:rsidRDefault="000D6EDB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D1E2A" w:rsidRDefault="005D1E2A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442A6" w:rsidRDefault="004442A6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4E3B49" w:rsidRDefault="004E3B49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01674" w:rsidRDefault="00501674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501674" w:rsidRDefault="00501674" w:rsidP="004E3B49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1F73F6" w:rsidRDefault="00A244C3" w:rsidP="004E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8E06A4">
        <w:rPr>
          <w:rFonts w:ascii="Times New Roman" w:hAnsi="Times New Roman" w:cs="Times New Roman"/>
          <w:b/>
          <w:sz w:val="30"/>
          <w:szCs w:val="30"/>
          <w:lang w:eastAsia="ar-SA"/>
        </w:rPr>
        <w:t>TERMO DE REFERÊNCIA</w:t>
      </w:r>
    </w:p>
    <w:p w:rsidR="00047B32" w:rsidRDefault="00047B32" w:rsidP="004E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244C3" w:rsidRDefault="00A244C3" w:rsidP="004E3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02A7">
        <w:rPr>
          <w:rFonts w:ascii="Times New Roman" w:hAnsi="Times New Roman" w:cs="Times New Roman"/>
          <w:b/>
          <w:sz w:val="24"/>
          <w:szCs w:val="24"/>
          <w:lang w:eastAsia="ar-SA"/>
        </w:rPr>
        <w:t>PROCESSO Nº</w:t>
      </w:r>
      <w:r w:rsidR="00FA227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65EB">
        <w:rPr>
          <w:rFonts w:ascii="Times New Roman" w:hAnsi="Times New Roman" w:cs="Times New Roman"/>
          <w:b/>
          <w:sz w:val="24"/>
          <w:szCs w:val="24"/>
          <w:lang w:eastAsia="ar-SA"/>
        </w:rPr>
        <w:t>E -16/004/1369/2019</w:t>
      </w:r>
    </w:p>
    <w:p w:rsidR="00340F42" w:rsidRDefault="00340F42" w:rsidP="004E3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550D45" w:rsidRDefault="00550D45" w:rsidP="004E3B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244C3" w:rsidRPr="001F73F6" w:rsidRDefault="00A244C3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3F6">
        <w:rPr>
          <w:rFonts w:ascii="Times New Roman" w:hAnsi="Times New Roman" w:cs="Times New Roman"/>
          <w:b/>
          <w:sz w:val="24"/>
          <w:szCs w:val="24"/>
        </w:rPr>
        <w:t>1. OBJETO</w:t>
      </w:r>
    </w:p>
    <w:p w:rsidR="00550D45" w:rsidRPr="00550D45" w:rsidRDefault="00550D45" w:rsidP="00550D45">
      <w:pPr>
        <w:pStyle w:val="PargrafodaLista"/>
        <w:widowControl w:val="0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1EEA" w:rsidRPr="005D61DC" w:rsidRDefault="0038532F" w:rsidP="004E3B49">
      <w:pPr>
        <w:pStyle w:val="PargrafodaLista"/>
        <w:widowControl w:val="0"/>
        <w:numPr>
          <w:ilvl w:val="1"/>
          <w:numId w:val="3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O presente Termo de Referência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tem</w:t>
      </w:r>
      <w:r w:rsidR="006A0EF8">
        <w:rPr>
          <w:rFonts w:ascii="Times New Roman" w:eastAsia="Calibri" w:hAnsi="Times New Roman" w:cs="Times New Roman"/>
          <w:bCs/>
          <w:sz w:val="24"/>
          <w:szCs w:val="24"/>
        </w:rPr>
        <w:t>por</w:t>
      </w:r>
      <w:proofErr w:type="spellEnd"/>
      <w:r w:rsidR="006A0EF8">
        <w:rPr>
          <w:rFonts w:ascii="Times New Roman" w:eastAsia="Calibri" w:hAnsi="Times New Roman" w:cs="Times New Roman"/>
          <w:bCs/>
          <w:sz w:val="24"/>
          <w:szCs w:val="24"/>
        </w:rPr>
        <w:t xml:space="preserve"> objeto</w:t>
      </w:r>
      <w:proofErr w:type="gramEnd"/>
      <w:r w:rsidR="006A0EF8">
        <w:rPr>
          <w:rFonts w:ascii="Times New Roman" w:eastAsia="Calibri" w:hAnsi="Times New Roman" w:cs="Times New Roman"/>
          <w:bCs/>
          <w:sz w:val="24"/>
          <w:szCs w:val="24"/>
        </w:rPr>
        <w:t xml:space="preserve"> a aquisição de </w:t>
      </w:r>
      <w:r w:rsidR="00E8460A" w:rsidRPr="00B50931">
        <w:rPr>
          <w:rFonts w:ascii="Times New Roman" w:eastAsia="Calibri" w:hAnsi="Times New Roman" w:cs="Times New Roman"/>
          <w:bCs/>
          <w:sz w:val="24"/>
          <w:szCs w:val="24"/>
        </w:rPr>
        <w:t>seis</w:t>
      </w:r>
      <w:r w:rsidR="00C656A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776614">
        <w:rPr>
          <w:rFonts w:ascii="Times New Roman" w:eastAsia="Calibri" w:hAnsi="Times New Roman" w:cs="Times New Roman"/>
          <w:bCs/>
          <w:sz w:val="24"/>
          <w:szCs w:val="24"/>
        </w:rPr>
        <w:t>No-break</w:t>
      </w:r>
      <w:r w:rsidR="005D7FF5">
        <w:rPr>
          <w:rFonts w:ascii="Times New Roman" w:eastAsia="Calibri" w:hAnsi="Times New Roman" w:cs="Times New Roman"/>
          <w:bCs/>
          <w:sz w:val="24"/>
          <w:szCs w:val="24"/>
        </w:rPr>
        <w:t>s</w:t>
      </w:r>
      <w:proofErr w:type="spellEnd"/>
      <w:r w:rsidR="00D0526F">
        <w:rPr>
          <w:rFonts w:ascii="Times New Roman" w:eastAsia="Calibri" w:hAnsi="Times New Roman" w:cs="Times New Roman"/>
          <w:bCs/>
          <w:sz w:val="24"/>
          <w:szCs w:val="24"/>
        </w:rPr>
        <w:t xml:space="preserve">, que </w:t>
      </w:r>
      <w:r w:rsidR="005D7FF5">
        <w:rPr>
          <w:rFonts w:ascii="Times New Roman" w:hAnsi="Times New Roman" w:cs="Times New Roman"/>
          <w:sz w:val="24"/>
          <w:szCs w:val="24"/>
        </w:rPr>
        <w:t>são</w:t>
      </w:r>
      <w:r w:rsidR="00182658">
        <w:rPr>
          <w:rFonts w:ascii="Times New Roman" w:hAnsi="Times New Roman" w:cs="Times New Roman"/>
          <w:sz w:val="24"/>
          <w:szCs w:val="24"/>
        </w:rPr>
        <w:t xml:space="preserve"> imprescindíve</w:t>
      </w:r>
      <w:r w:rsidR="005D7FF5">
        <w:rPr>
          <w:rFonts w:ascii="Times New Roman" w:hAnsi="Times New Roman" w:cs="Times New Roman"/>
          <w:sz w:val="24"/>
          <w:szCs w:val="24"/>
        </w:rPr>
        <w:t>is</w:t>
      </w:r>
      <w:r w:rsidR="00776614">
        <w:rPr>
          <w:rFonts w:ascii="Times New Roman" w:hAnsi="Times New Roman" w:cs="Times New Roman"/>
          <w:sz w:val="24"/>
          <w:szCs w:val="24"/>
        </w:rPr>
        <w:t xml:space="preserve"> para a proteção dos </w:t>
      </w:r>
      <w:r w:rsidR="00010102">
        <w:rPr>
          <w:rFonts w:ascii="Times New Roman" w:hAnsi="Times New Roman" w:cs="Times New Roman"/>
          <w:sz w:val="24"/>
          <w:szCs w:val="24"/>
        </w:rPr>
        <w:t xml:space="preserve">computadores </w:t>
      </w:r>
      <w:r w:rsidR="00776614">
        <w:rPr>
          <w:rFonts w:ascii="Times New Roman" w:hAnsi="Times New Roman" w:cs="Times New Roman"/>
          <w:sz w:val="24"/>
          <w:szCs w:val="24"/>
        </w:rPr>
        <w:t>quando houver quedas de energia</w:t>
      </w:r>
      <w:r w:rsidR="00D1288C">
        <w:rPr>
          <w:rFonts w:ascii="Times New Roman" w:hAnsi="Times New Roman" w:cs="Times New Roman"/>
          <w:sz w:val="24"/>
          <w:szCs w:val="24"/>
        </w:rPr>
        <w:t xml:space="preserve"> nos Abrigos</w:t>
      </w:r>
      <w:r w:rsidR="00D1288C" w:rsidRPr="00B50931">
        <w:rPr>
          <w:rFonts w:ascii="Times New Roman" w:hAnsi="Times New Roman" w:cs="Times New Roman"/>
          <w:sz w:val="24"/>
          <w:szCs w:val="24"/>
        </w:rPr>
        <w:t>:</w:t>
      </w:r>
      <w:r w:rsidR="00010102" w:rsidRPr="00B50931">
        <w:rPr>
          <w:rFonts w:ascii="Times New Roman" w:eastAsia="Calibri" w:hAnsi="Times New Roman" w:cs="Times New Roman"/>
          <w:bCs/>
          <w:sz w:val="24"/>
          <w:szCs w:val="24"/>
        </w:rPr>
        <w:t xml:space="preserve"> CRS </w:t>
      </w:r>
      <w:proofErr w:type="spellStart"/>
      <w:r w:rsidR="00010102" w:rsidRPr="00B50931">
        <w:rPr>
          <w:rFonts w:ascii="Times New Roman" w:eastAsia="Calibri" w:hAnsi="Times New Roman" w:cs="Times New Roman"/>
          <w:bCs/>
          <w:sz w:val="24"/>
          <w:szCs w:val="24"/>
        </w:rPr>
        <w:t>Sepetiba</w:t>
      </w:r>
      <w:proofErr w:type="spellEnd"/>
      <w:r w:rsidR="00010102" w:rsidRPr="00B50931">
        <w:rPr>
          <w:rFonts w:ascii="Times New Roman" w:eastAsia="Calibri" w:hAnsi="Times New Roman" w:cs="Times New Roman"/>
          <w:bCs/>
          <w:sz w:val="24"/>
          <w:szCs w:val="24"/>
        </w:rPr>
        <w:t xml:space="preserve"> – Vila dos Idosos</w:t>
      </w:r>
      <w:r w:rsidR="00D1288C" w:rsidRPr="00B50931">
        <w:rPr>
          <w:rFonts w:ascii="Times New Roman" w:eastAsia="Calibri" w:hAnsi="Times New Roman" w:cs="Times New Roman"/>
          <w:bCs/>
          <w:sz w:val="24"/>
          <w:szCs w:val="24"/>
        </w:rPr>
        <w:t xml:space="preserve">, CRS Campo Grande e CRS </w:t>
      </w:r>
      <w:proofErr w:type="spellStart"/>
      <w:r w:rsidR="00D1288C" w:rsidRPr="00B50931">
        <w:rPr>
          <w:rFonts w:ascii="Times New Roman" w:eastAsia="Calibri" w:hAnsi="Times New Roman" w:cs="Times New Roman"/>
          <w:bCs/>
          <w:sz w:val="24"/>
          <w:szCs w:val="24"/>
        </w:rPr>
        <w:t>Itaipú</w:t>
      </w:r>
      <w:proofErr w:type="spellEnd"/>
      <w:r w:rsidR="00010102" w:rsidRPr="00B509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0102">
        <w:rPr>
          <w:rFonts w:ascii="Times New Roman" w:eastAsia="Calibri" w:hAnsi="Times New Roman" w:cs="Times New Roman"/>
          <w:bCs/>
          <w:sz w:val="24"/>
          <w:szCs w:val="24"/>
        </w:rPr>
        <w:t xml:space="preserve">da </w:t>
      </w:r>
      <w:r w:rsidR="00291EEA">
        <w:rPr>
          <w:rFonts w:ascii="Times New Roman" w:eastAsia="Calibri" w:hAnsi="Times New Roman" w:cs="Times New Roman"/>
          <w:bCs/>
          <w:sz w:val="24"/>
          <w:szCs w:val="24"/>
        </w:rPr>
        <w:t>Fundação Leão XIII</w:t>
      </w:r>
      <w:r w:rsidR="00291EEA" w:rsidRPr="005D61DC">
        <w:rPr>
          <w:rFonts w:ascii="Times New Roman" w:hAnsi="Times New Roman" w:cs="Times New Roman"/>
          <w:sz w:val="24"/>
          <w:szCs w:val="24"/>
        </w:rPr>
        <w:t>, conforme especificaç</w:t>
      </w:r>
      <w:r w:rsidR="00182658">
        <w:rPr>
          <w:rFonts w:ascii="Times New Roman" w:hAnsi="Times New Roman" w:cs="Times New Roman"/>
          <w:sz w:val="24"/>
          <w:szCs w:val="24"/>
        </w:rPr>
        <w:t>ão</w:t>
      </w:r>
      <w:r w:rsidR="00291EEA" w:rsidRPr="005D61DC">
        <w:rPr>
          <w:rFonts w:ascii="Times New Roman" w:hAnsi="Times New Roman" w:cs="Times New Roman"/>
          <w:sz w:val="24"/>
          <w:szCs w:val="24"/>
        </w:rPr>
        <w:t xml:space="preserve"> e quantidade constante no presente Termo de Referência.</w:t>
      </w:r>
    </w:p>
    <w:p w:rsidR="001F73F6" w:rsidRPr="001F73F6" w:rsidRDefault="001F73F6" w:rsidP="004E3B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11" w:rsidRDefault="005C3EA0" w:rsidP="005966D3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5966D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Especificações e quantidades:</w:t>
      </w:r>
    </w:p>
    <w:p w:rsidR="005966D3" w:rsidRPr="005966D3" w:rsidRDefault="005966D3" w:rsidP="005966D3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</w:p>
    <w:tbl>
      <w:tblPr>
        <w:tblW w:w="869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617"/>
        <w:gridCol w:w="707"/>
      </w:tblGrid>
      <w:tr w:rsidR="00E07D44" w:rsidRPr="001769D9" w:rsidTr="00E07D44">
        <w:trPr>
          <w:trHeight w:val="43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769D9" w:rsidRPr="00D23253" w:rsidRDefault="001769D9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23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769D9" w:rsidRPr="00D23253" w:rsidRDefault="00F557F0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23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DESCRIÇÃO / ESPECIFICAÇÃO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769D9" w:rsidRPr="00D23253" w:rsidRDefault="001769D9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23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769D9" w:rsidRPr="00D23253" w:rsidRDefault="001769D9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232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QTDE</w:t>
            </w:r>
          </w:p>
        </w:tc>
      </w:tr>
      <w:tr w:rsidR="00E07D44" w:rsidRPr="001769D9" w:rsidTr="002D7FA8">
        <w:trPr>
          <w:trHeight w:val="24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D9" w:rsidRPr="00C21214" w:rsidRDefault="00010102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C21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D9" w:rsidRPr="00C21214" w:rsidRDefault="001C0BD6" w:rsidP="0014103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Nobreak </w:t>
            </w:r>
            <w:proofErr w:type="spellStart"/>
            <w:proofErr w:type="gramStart"/>
            <w:r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usp</w:t>
            </w:r>
            <w:proofErr w:type="spellEnd"/>
            <w:proofErr w:type="gramEnd"/>
            <w:r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, com as seguintes características: 700va de potência; tensões: entrada bivolt automático</w:t>
            </w:r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110v, 115v, 127v / 220v, saída 115v; </w:t>
            </w:r>
            <w:proofErr w:type="spellStart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line</w:t>
            </w:r>
            <w:proofErr w:type="spellEnd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interative; tecnologia </w:t>
            </w:r>
            <w:proofErr w:type="spellStart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smd</w:t>
            </w:r>
            <w:proofErr w:type="spellEnd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; filtro de linha integrado; microprocessador </w:t>
            </w:r>
            <w:proofErr w:type="spellStart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cisc</w:t>
            </w:r>
            <w:proofErr w:type="spellEnd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/ flash; </w:t>
            </w:r>
            <w:proofErr w:type="spellStart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truerms</w:t>
            </w:r>
            <w:proofErr w:type="spellEnd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; chave liga-desliga embutida temporizada e memorizada; 6 tomadas de saída 2p+t (norma </w:t>
            </w:r>
            <w:proofErr w:type="spellStart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nbr</w:t>
            </w:r>
            <w:proofErr w:type="spellEnd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14136); 3 tomadas protegidas + bateria; 3 tomadas protegidas; proteção contra sub e </w:t>
            </w:r>
            <w:proofErr w:type="spellStart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sobretensão</w:t>
            </w:r>
            <w:proofErr w:type="spellEnd"/>
            <w:r w:rsidR="004F039A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; proteção contra sobrecarga e bateria baixa ; fusível de proteção externo (com unidade reserva); função blecaute: pode ser ligado na ausência de </w:t>
            </w:r>
            <w:r w:rsidR="00EB5160" w:rsidRPr="00C21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rede elétrica; 1 bateria selada interna de 12v/7ah; autonomia média de 30 min;</w:t>
            </w:r>
            <w:r w:rsidR="00DC3245" w:rsidRPr="00DC32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saída estabilizada em modo bateria; peso aproximado de 4,5KG; dimensões </w:t>
            </w:r>
            <w:r w:rsidR="005F47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garantia mínima 12 meses.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D9" w:rsidRPr="00C21214" w:rsidRDefault="00F557F0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21214">
              <w:rPr>
                <w:rFonts w:ascii="Times New Roman" w:eastAsia="Times New Roman" w:hAnsi="Times New Roman" w:cs="Times New Roman"/>
                <w:lang w:eastAsia="pt-BR"/>
              </w:rPr>
              <w:t>UND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D9" w:rsidRPr="00C21214" w:rsidRDefault="00114EE2" w:rsidP="004E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</w:t>
            </w:r>
            <w:proofErr w:type="gramEnd"/>
          </w:p>
        </w:tc>
      </w:tr>
    </w:tbl>
    <w:p w:rsidR="0064142D" w:rsidRDefault="0064142D" w:rsidP="004E3B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D45" w:rsidRDefault="00550D45" w:rsidP="004E3B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62" w:rsidRPr="00605540" w:rsidRDefault="007D0D62" w:rsidP="004E3B49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375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40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82550" w:rsidRDefault="00F82550" w:rsidP="00F8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FF5" w:rsidRPr="00270659" w:rsidRDefault="003A356E" w:rsidP="004E3B49">
      <w:pPr>
        <w:numPr>
          <w:ilvl w:val="1"/>
          <w:numId w:val="3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659">
        <w:rPr>
          <w:rFonts w:ascii="Times New Roman" w:hAnsi="Times New Roman" w:cs="Times New Roman"/>
          <w:sz w:val="24"/>
          <w:szCs w:val="24"/>
        </w:rPr>
        <w:t xml:space="preserve">Esta aquisição </w:t>
      </w:r>
      <w:r w:rsidR="00E5205F" w:rsidRPr="00270659">
        <w:rPr>
          <w:rFonts w:ascii="Times New Roman" w:hAnsi="Times New Roman" w:cs="Times New Roman"/>
          <w:sz w:val="24"/>
          <w:szCs w:val="24"/>
        </w:rPr>
        <w:t>tem por objetivo</w:t>
      </w:r>
      <w:r w:rsidR="00D1288C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="00776614" w:rsidRPr="00270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condicionar a regulação, voltagem e a pureza da energia que chega até os eletrônicos conectados a ele. Além disso, </w:t>
      </w:r>
      <w:proofErr w:type="spellStart"/>
      <w:r w:rsidR="00776614" w:rsidRPr="0027065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no-break</w:t>
      </w:r>
      <w:proofErr w:type="spellEnd"/>
      <w:r w:rsidR="00776614" w:rsidRPr="00270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também é responsável por alimentar os dispositivos, em caso de queda de luz, através de uma </w:t>
      </w:r>
      <w:proofErr w:type="spellStart"/>
      <w:proofErr w:type="gramStart"/>
      <w:r w:rsidR="00776614" w:rsidRPr="002706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bateria.</w:t>
      </w:r>
      <w:proofErr w:type="gramEnd"/>
      <w:r w:rsidR="00F56F65" w:rsidRPr="00270659">
        <w:rPr>
          <w:rFonts w:ascii="Times New Roman" w:hAnsi="Times New Roman" w:cs="Times New Roman"/>
          <w:sz w:val="24"/>
          <w:szCs w:val="24"/>
        </w:rPr>
        <w:t>Trata-se</w:t>
      </w:r>
      <w:proofErr w:type="spellEnd"/>
      <w:r w:rsidR="00F56F65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="00D1288C" w:rsidRPr="00270659">
        <w:rPr>
          <w:rFonts w:ascii="Times New Roman" w:hAnsi="Times New Roman" w:cs="Times New Roman"/>
          <w:sz w:val="24"/>
          <w:szCs w:val="24"/>
        </w:rPr>
        <w:t xml:space="preserve">de </w:t>
      </w:r>
      <w:r w:rsidR="00010102" w:rsidRPr="00270659">
        <w:rPr>
          <w:rFonts w:ascii="Times New Roman" w:hAnsi="Times New Roman" w:cs="Times New Roman"/>
          <w:sz w:val="24"/>
          <w:szCs w:val="24"/>
        </w:rPr>
        <w:t>computadores que existem no</w:t>
      </w:r>
      <w:r w:rsidR="00D1288C" w:rsidRPr="00270659">
        <w:rPr>
          <w:rFonts w:ascii="Times New Roman" w:hAnsi="Times New Roman" w:cs="Times New Roman"/>
          <w:sz w:val="24"/>
          <w:szCs w:val="24"/>
        </w:rPr>
        <w:t>s locais</w:t>
      </w:r>
      <w:r w:rsidR="00010102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="00776614" w:rsidRPr="00270659">
        <w:rPr>
          <w:rFonts w:ascii="Times New Roman" w:hAnsi="Times New Roman" w:cs="Times New Roman"/>
          <w:sz w:val="24"/>
          <w:szCs w:val="24"/>
        </w:rPr>
        <w:t xml:space="preserve">e </w:t>
      </w:r>
      <w:r w:rsidR="008E1EEE" w:rsidRPr="00270659">
        <w:rPr>
          <w:rFonts w:ascii="Times New Roman" w:hAnsi="Times New Roman" w:cs="Times New Roman"/>
          <w:sz w:val="24"/>
          <w:szCs w:val="24"/>
        </w:rPr>
        <w:t xml:space="preserve">de </w:t>
      </w:r>
      <w:r w:rsidR="00776614" w:rsidRPr="00270659">
        <w:rPr>
          <w:rFonts w:ascii="Times New Roman" w:hAnsi="Times New Roman" w:cs="Times New Roman"/>
          <w:sz w:val="24"/>
          <w:szCs w:val="24"/>
        </w:rPr>
        <w:t>grande</w:t>
      </w:r>
      <w:r w:rsidR="008E1EEE" w:rsidRPr="00270659">
        <w:rPr>
          <w:rFonts w:ascii="Times New Roman" w:hAnsi="Times New Roman" w:cs="Times New Roman"/>
          <w:sz w:val="24"/>
          <w:szCs w:val="24"/>
        </w:rPr>
        <w:t xml:space="preserve"> importância e</w:t>
      </w:r>
      <w:r w:rsidR="00776614" w:rsidRPr="00270659">
        <w:rPr>
          <w:rFonts w:ascii="Times New Roman" w:hAnsi="Times New Roman" w:cs="Times New Roman"/>
          <w:sz w:val="24"/>
          <w:szCs w:val="24"/>
        </w:rPr>
        <w:t xml:space="preserve"> utilidade, caso não tenha os </w:t>
      </w:r>
      <w:r w:rsidR="00010102" w:rsidRPr="00270659">
        <w:rPr>
          <w:rFonts w:ascii="Times New Roman" w:hAnsi="Times New Roman" w:cs="Times New Roman"/>
          <w:sz w:val="24"/>
          <w:szCs w:val="24"/>
        </w:rPr>
        <w:t>computadores</w:t>
      </w:r>
      <w:r w:rsidR="00776614" w:rsidRPr="00270659">
        <w:rPr>
          <w:rFonts w:ascii="Times New Roman" w:hAnsi="Times New Roman" w:cs="Times New Roman"/>
          <w:sz w:val="24"/>
          <w:szCs w:val="24"/>
        </w:rPr>
        <w:t xml:space="preserve"> queimaram</w:t>
      </w:r>
      <w:r w:rsidR="00751EF7" w:rsidRPr="00270659">
        <w:rPr>
          <w:rFonts w:ascii="Times New Roman" w:hAnsi="Times New Roman" w:cs="Times New Roman"/>
          <w:sz w:val="24"/>
          <w:szCs w:val="24"/>
        </w:rPr>
        <w:t xml:space="preserve"> com qualquer oscilação da energia elétrica</w:t>
      </w:r>
      <w:r w:rsidR="00320802" w:rsidRPr="00270659">
        <w:rPr>
          <w:rFonts w:ascii="Times New Roman" w:hAnsi="Times New Roman" w:cs="Times New Roman"/>
          <w:sz w:val="24"/>
          <w:szCs w:val="24"/>
        </w:rPr>
        <w:t xml:space="preserve">, </w:t>
      </w:r>
      <w:r w:rsidR="00A4495E" w:rsidRPr="00270659">
        <w:rPr>
          <w:rFonts w:ascii="Times New Roman" w:hAnsi="Times New Roman" w:cs="Times New Roman"/>
          <w:sz w:val="24"/>
          <w:szCs w:val="24"/>
        </w:rPr>
        <w:t xml:space="preserve">necessário </w:t>
      </w:r>
      <w:r w:rsidR="00F56F65" w:rsidRPr="00270659">
        <w:rPr>
          <w:rFonts w:ascii="Times New Roman" w:hAnsi="Times New Roman" w:cs="Times New Roman"/>
          <w:sz w:val="24"/>
          <w:szCs w:val="24"/>
        </w:rPr>
        <w:t xml:space="preserve">para o </w:t>
      </w:r>
      <w:r w:rsidR="00776614" w:rsidRPr="00270659">
        <w:rPr>
          <w:rFonts w:ascii="Times New Roman" w:hAnsi="Times New Roman" w:cs="Times New Roman"/>
          <w:sz w:val="24"/>
          <w:szCs w:val="24"/>
        </w:rPr>
        <w:t xml:space="preserve"> pleno funcionamento </w:t>
      </w:r>
      <w:r w:rsidR="00010102" w:rsidRPr="00270659">
        <w:rPr>
          <w:rFonts w:ascii="Times New Roman" w:hAnsi="Times New Roman" w:cs="Times New Roman"/>
          <w:sz w:val="24"/>
          <w:szCs w:val="24"/>
        </w:rPr>
        <w:t>dos</w:t>
      </w:r>
      <w:r w:rsidR="00776614" w:rsidRPr="00270659">
        <w:rPr>
          <w:rFonts w:ascii="Times New Roman" w:hAnsi="Times New Roman" w:cs="Times New Roman"/>
          <w:sz w:val="24"/>
          <w:szCs w:val="24"/>
        </w:rPr>
        <w:t xml:space="preserve"> computadores</w:t>
      </w:r>
      <w:r w:rsidR="00751EF7" w:rsidRPr="00270659">
        <w:rPr>
          <w:rFonts w:ascii="Times New Roman" w:hAnsi="Times New Roman" w:cs="Times New Roman"/>
          <w:sz w:val="24"/>
          <w:szCs w:val="24"/>
        </w:rPr>
        <w:t>,</w:t>
      </w:r>
      <w:r w:rsidR="00BF34D0" w:rsidRPr="00270659">
        <w:rPr>
          <w:rFonts w:ascii="Times New Roman" w:hAnsi="Times New Roman" w:cs="Times New Roman"/>
          <w:sz w:val="24"/>
          <w:szCs w:val="24"/>
        </w:rPr>
        <w:t xml:space="preserve"> internet e sistemas </w:t>
      </w:r>
      <w:proofErr w:type="spellStart"/>
      <w:r w:rsidR="00BF34D0" w:rsidRPr="00270659">
        <w:rPr>
          <w:rFonts w:ascii="Times New Roman" w:hAnsi="Times New Roman" w:cs="Times New Roman"/>
          <w:sz w:val="24"/>
          <w:szCs w:val="24"/>
        </w:rPr>
        <w:t>utilizado</w:t>
      </w:r>
      <w:r w:rsidR="00776614" w:rsidRPr="00270659">
        <w:rPr>
          <w:rFonts w:ascii="Times New Roman" w:hAnsi="Times New Roman" w:cs="Times New Roman"/>
          <w:sz w:val="24"/>
          <w:szCs w:val="24"/>
        </w:rPr>
        <w:t>s</w:t>
      </w:r>
      <w:r w:rsidR="00010102" w:rsidRPr="0027065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10102" w:rsidRPr="00270659">
        <w:rPr>
          <w:rFonts w:ascii="Times New Roman" w:hAnsi="Times New Roman" w:cs="Times New Roman"/>
          <w:sz w:val="24"/>
          <w:szCs w:val="24"/>
        </w:rPr>
        <w:t xml:space="preserve"> CRS </w:t>
      </w:r>
      <w:proofErr w:type="spellStart"/>
      <w:r w:rsidR="00010102" w:rsidRPr="00270659">
        <w:rPr>
          <w:rFonts w:ascii="Times New Roman" w:hAnsi="Times New Roman" w:cs="Times New Roman"/>
          <w:sz w:val="24"/>
          <w:szCs w:val="24"/>
        </w:rPr>
        <w:t>Sepetiba</w:t>
      </w:r>
      <w:proofErr w:type="spellEnd"/>
      <w:r w:rsidR="00792C7F" w:rsidRPr="00270659">
        <w:rPr>
          <w:rFonts w:ascii="Times New Roman" w:hAnsi="Times New Roman" w:cs="Times New Roman"/>
          <w:sz w:val="24"/>
          <w:szCs w:val="24"/>
        </w:rPr>
        <w:t>.</w:t>
      </w:r>
    </w:p>
    <w:p w:rsidR="00545344" w:rsidRPr="00270659" w:rsidRDefault="002470EB" w:rsidP="004E3B49">
      <w:pPr>
        <w:numPr>
          <w:ilvl w:val="1"/>
          <w:numId w:val="3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659">
        <w:rPr>
          <w:rFonts w:ascii="Times New Roman" w:hAnsi="Times New Roman" w:cs="Times New Roman"/>
          <w:sz w:val="24"/>
          <w:szCs w:val="24"/>
        </w:rPr>
        <w:t xml:space="preserve">A quantidade </w:t>
      </w:r>
      <w:r w:rsidR="00182658" w:rsidRPr="00270659">
        <w:rPr>
          <w:rFonts w:ascii="Times New Roman" w:hAnsi="Times New Roman" w:cs="Times New Roman"/>
          <w:sz w:val="24"/>
          <w:szCs w:val="24"/>
        </w:rPr>
        <w:t>informada no item 1.2 atenderá</w:t>
      </w:r>
      <w:r w:rsidRPr="00270659">
        <w:rPr>
          <w:rFonts w:ascii="Times New Roman" w:hAnsi="Times New Roman" w:cs="Times New Roman"/>
          <w:sz w:val="24"/>
          <w:szCs w:val="24"/>
        </w:rPr>
        <w:t xml:space="preserve"> demanda </w:t>
      </w:r>
      <w:r w:rsidR="00792C7F" w:rsidRPr="00270659">
        <w:rPr>
          <w:rFonts w:ascii="Times New Roman" w:hAnsi="Times New Roman" w:cs="Times New Roman"/>
          <w:sz w:val="24"/>
          <w:szCs w:val="24"/>
        </w:rPr>
        <w:t xml:space="preserve">da Coordenação e setor administrativo do CRS </w:t>
      </w:r>
      <w:proofErr w:type="spellStart"/>
      <w:r w:rsidR="00792C7F" w:rsidRPr="00270659">
        <w:rPr>
          <w:rFonts w:ascii="Times New Roman" w:hAnsi="Times New Roman" w:cs="Times New Roman"/>
          <w:sz w:val="24"/>
          <w:szCs w:val="24"/>
        </w:rPr>
        <w:t>Sepetiba</w:t>
      </w:r>
      <w:proofErr w:type="spellEnd"/>
      <w:r w:rsidR="00792C7F" w:rsidRPr="00270659">
        <w:rPr>
          <w:rFonts w:ascii="Times New Roman" w:hAnsi="Times New Roman" w:cs="Times New Roman"/>
          <w:sz w:val="24"/>
          <w:szCs w:val="24"/>
        </w:rPr>
        <w:t xml:space="preserve"> – Vila dos Idosos</w:t>
      </w:r>
      <w:r w:rsidR="00D1288C" w:rsidRPr="00270659">
        <w:rPr>
          <w:rFonts w:ascii="Times New Roman" w:hAnsi="Times New Roman" w:cs="Times New Roman"/>
          <w:sz w:val="24"/>
          <w:szCs w:val="24"/>
        </w:rPr>
        <w:t xml:space="preserve">, CRS Campo Grande e CRS </w:t>
      </w:r>
      <w:r w:rsidR="00C656A6" w:rsidRPr="00270659">
        <w:rPr>
          <w:rFonts w:ascii="Times New Roman" w:hAnsi="Times New Roman" w:cs="Times New Roman"/>
          <w:sz w:val="24"/>
          <w:szCs w:val="24"/>
        </w:rPr>
        <w:t>Itaipu</w:t>
      </w:r>
      <w:r w:rsidR="00792C7F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Pr="00270659">
        <w:rPr>
          <w:rFonts w:ascii="Times New Roman" w:hAnsi="Times New Roman" w:cs="Times New Roman"/>
          <w:sz w:val="24"/>
          <w:szCs w:val="24"/>
        </w:rPr>
        <w:t>da Fundação Leão XIII</w:t>
      </w:r>
      <w:r w:rsidR="00182658" w:rsidRPr="00270659">
        <w:rPr>
          <w:rFonts w:ascii="Times New Roman" w:hAnsi="Times New Roman" w:cs="Times New Roman"/>
          <w:sz w:val="24"/>
          <w:szCs w:val="24"/>
        </w:rPr>
        <w:t>.</w:t>
      </w:r>
      <w:r w:rsidR="00D1288C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="00797FF5" w:rsidRPr="00270659">
        <w:rPr>
          <w:rFonts w:ascii="Times New Roman" w:hAnsi="Times New Roman" w:cs="Times New Roman"/>
          <w:sz w:val="24"/>
          <w:szCs w:val="24"/>
        </w:rPr>
        <w:t xml:space="preserve">Deve-se </w:t>
      </w:r>
      <w:r w:rsidR="00A4495E" w:rsidRPr="00270659">
        <w:rPr>
          <w:rFonts w:ascii="Times New Roman" w:hAnsi="Times New Roman" w:cs="Times New Roman"/>
          <w:sz w:val="24"/>
          <w:szCs w:val="24"/>
        </w:rPr>
        <w:t>esclarecer</w:t>
      </w:r>
      <w:r w:rsidR="00797FF5" w:rsidRPr="00270659">
        <w:rPr>
          <w:rFonts w:ascii="Times New Roman" w:hAnsi="Times New Roman" w:cs="Times New Roman"/>
          <w:sz w:val="24"/>
          <w:szCs w:val="24"/>
        </w:rPr>
        <w:t xml:space="preserve"> que </w:t>
      </w:r>
      <w:r w:rsidR="00004B74" w:rsidRPr="00270659">
        <w:rPr>
          <w:rFonts w:ascii="Times New Roman" w:hAnsi="Times New Roman" w:cs="Times New Roman"/>
          <w:sz w:val="24"/>
          <w:szCs w:val="24"/>
        </w:rPr>
        <w:t>o objeto do presente termo a</w:t>
      </w:r>
      <w:r w:rsidR="0068298E" w:rsidRPr="00270659">
        <w:rPr>
          <w:rFonts w:ascii="Times New Roman" w:hAnsi="Times New Roman" w:cs="Times New Roman"/>
          <w:sz w:val="24"/>
          <w:szCs w:val="24"/>
        </w:rPr>
        <w:t>tenderá à fundação de imediato.</w:t>
      </w:r>
    </w:p>
    <w:p w:rsidR="00182658" w:rsidRPr="00270659" w:rsidRDefault="00545344" w:rsidP="004E3B49">
      <w:pPr>
        <w:numPr>
          <w:ilvl w:val="1"/>
          <w:numId w:val="3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659">
        <w:rPr>
          <w:rFonts w:ascii="Times New Roman" w:hAnsi="Times New Roman" w:cs="Times New Roman"/>
          <w:sz w:val="24"/>
          <w:szCs w:val="24"/>
        </w:rPr>
        <w:t>O quantitativo fo</w:t>
      </w:r>
      <w:r w:rsidR="00751EF7" w:rsidRPr="00270659">
        <w:rPr>
          <w:rFonts w:ascii="Times New Roman" w:hAnsi="Times New Roman" w:cs="Times New Roman"/>
          <w:sz w:val="24"/>
          <w:szCs w:val="24"/>
        </w:rPr>
        <w:t>i</w:t>
      </w:r>
      <w:r w:rsidRPr="00270659">
        <w:rPr>
          <w:rFonts w:ascii="Times New Roman" w:hAnsi="Times New Roman" w:cs="Times New Roman"/>
          <w:sz w:val="24"/>
          <w:szCs w:val="24"/>
        </w:rPr>
        <w:t xml:space="preserve"> definido com base</w:t>
      </w:r>
      <w:r w:rsidR="00751EF7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="00D1288C" w:rsidRPr="00270659">
        <w:rPr>
          <w:rFonts w:ascii="Times New Roman" w:hAnsi="Times New Roman" w:cs="Times New Roman"/>
          <w:sz w:val="24"/>
          <w:szCs w:val="24"/>
        </w:rPr>
        <w:t xml:space="preserve">nos respectivos </w:t>
      </w:r>
      <w:r w:rsidR="00751EF7" w:rsidRPr="00270659">
        <w:rPr>
          <w:rFonts w:ascii="Times New Roman" w:hAnsi="Times New Roman" w:cs="Times New Roman"/>
          <w:sz w:val="24"/>
          <w:szCs w:val="24"/>
        </w:rPr>
        <w:t>equipamento</w:t>
      </w:r>
      <w:r w:rsidR="00D1288C" w:rsidRPr="00270659">
        <w:rPr>
          <w:rFonts w:ascii="Times New Roman" w:hAnsi="Times New Roman" w:cs="Times New Roman"/>
          <w:sz w:val="24"/>
          <w:szCs w:val="24"/>
        </w:rPr>
        <w:t>s</w:t>
      </w:r>
      <w:r w:rsidR="00751EF7" w:rsidRPr="00270659">
        <w:rPr>
          <w:rFonts w:ascii="Times New Roman" w:hAnsi="Times New Roman" w:cs="Times New Roman"/>
          <w:sz w:val="24"/>
          <w:szCs w:val="24"/>
        </w:rPr>
        <w:t xml:space="preserve"> </w:t>
      </w:r>
      <w:r w:rsidR="00D1288C" w:rsidRPr="00270659">
        <w:rPr>
          <w:rFonts w:ascii="Times New Roman" w:hAnsi="Times New Roman" w:cs="Times New Roman"/>
          <w:sz w:val="24"/>
          <w:szCs w:val="24"/>
        </w:rPr>
        <w:t>existentes</w:t>
      </w:r>
      <w:r w:rsidR="00751EF7" w:rsidRPr="00270659">
        <w:rPr>
          <w:rFonts w:ascii="Times New Roman" w:hAnsi="Times New Roman" w:cs="Times New Roman"/>
          <w:sz w:val="24"/>
          <w:szCs w:val="24"/>
        </w:rPr>
        <w:t xml:space="preserve"> no</w:t>
      </w:r>
      <w:r w:rsidR="00D1288C" w:rsidRPr="00270659">
        <w:rPr>
          <w:rFonts w:ascii="Times New Roman" w:hAnsi="Times New Roman" w:cs="Times New Roman"/>
          <w:sz w:val="24"/>
          <w:szCs w:val="24"/>
        </w:rPr>
        <w:t>s</w:t>
      </w:r>
      <w:r w:rsidR="00751EF7" w:rsidRPr="00270659">
        <w:rPr>
          <w:rFonts w:ascii="Times New Roman" w:hAnsi="Times New Roman" w:cs="Times New Roman"/>
          <w:sz w:val="24"/>
          <w:szCs w:val="24"/>
        </w:rPr>
        <w:t xml:space="preserve"> setor</w:t>
      </w:r>
      <w:r w:rsidR="00D1288C" w:rsidRPr="00270659">
        <w:rPr>
          <w:rFonts w:ascii="Times New Roman" w:hAnsi="Times New Roman" w:cs="Times New Roman"/>
          <w:sz w:val="24"/>
          <w:szCs w:val="24"/>
        </w:rPr>
        <w:t>es administrativos e da Coordenação</w:t>
      </w:r>
      <w:r w:rsidR="00355E04" w:rsidRPr="00270659">
        <w:rPr>
          <w:rFonts w:ascii="Times New Roman" w:hAnsi="Times New Roman" w:cs="Times New Roman"/>
          <w:sz w:val="24"/>
          <w:szCs w:val="24"/>
        </w:rPr>
        <w:t xml:space="preserve"> da fundação</w:t>
      </w:r>
      <w:r w:rsidR="00751EF7" w:rsidRPr="00270659">
        <w:rPr>
          <w:rFonts w:ascii="Times New Roman" w:hAnsi="Times New Roman" w:cs="Times New Roman"/>
          <w:sz w:val="24"/>
          <w:szCs w:val="24"/>
        </w:rPr>
        <w:t>.</w:t>
      </w:r>
    </w:p>
    <w:p w:rsidR="005C3EA0" w:rsidRPr="001248B0" w:rsidRDefault="005C3EA0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3- </w:t>
      </w:r>
      <w:r w:rsidR="009C6D83" w:rsidRPr="009C6D83">
        <w:rPr>
          <w:rFonts w:ascii="Times New Roman" w:hAnsi="Times New Roman" w:cs="Times New Roman"/>
          <w:b/>
          <w:sz w:val="24"/>
          <w:szCs w:val="24"/>
        </w:rPr>
        <w:t>DA GARANTIA DO OBJETO</w:t>
      </w:r>
    </w:p>
    <w:p w:rsidR="00F82550" w:rsidRDefault="00F82550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A0" w:rsidRDefault="005B00B8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0B8">
        <w:rPr>
          <w:rFonts w:ascii="Times New Roman" w:hAnsi="Times New Roman" w:cs="Times New Roman"/>
          <w:b/>
          <w:sz w:val="24"/>
          <w:szCs w:val="24"/>
        </w:rPr>
        <w:t>3.1</w:t>
      </w:r>
      <w:r w:rsidR="001E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A0" w:rsidRPr="001248B0">
        <w:rPr>
          <w:rFonts w:ascii="Times New Roman" w:hAnsi="Times New Roman" w:cs="Times New Roman"/>
          <w:sz w:val="24"/>
          <w:szCs w:val="24"/>
        </w:rPr>
        <w:t>A entrega do objeto da presente contratação</w:t>
      </w:r>
      <w:r w:rsidR="005C3EA0">
        <w:rPr>
          <w:rFonts w:ascii="Times New Roman" w:hAnsi="Times New Roman" w:cs="Times New Roman"/>
          <w:sz w:val="24"/>
          <w:szCs w:val="24"/>
        </w:rPr>
        <w:t xml:space="preserve"> deverá ser realizada em </w:t>
      </w:r>
      <w:r w:rsidR="005C3EA0" w:rsidRPr="00D23253">
        <w:rPr>
          <w:rFonts w:ascii="Times New Roman" w:hAnsi="Times New Roman" w:cs="Times New Roman"/>
          <w:sz w:val="24"/>
          <w:szCs w:val="24"/>
        </w:rPr>
        <w:t>cota única</w:t>
      </w:r>
      <w:r w:rsidR="005C3EA0" w:rsidRPr="001248B0">
        <w:rPr>
          <w:rFonts w:ascii="Times New Roman" w:hAnsi="Times New Roman" w:cs="Times New Roman"/>
          <w:sz w:val="24"/>
          <w:szCs w:val="24"/>
        </w:rPr>
        <w:t xml:space="preserve">, no </w:t>
      </w:r>
      <w:r w:rsidR="005C3EA0" w:rsidRPr="001248B0">
        <w:rPr>
          <w:rFonts w:ascii="Times New Roman" w:hAnsi="Times New Roman" w:cs="Times New Roman"/>
          <w:b/>
          <w:sz w:val="24"/>
          <w:szCs w:val="24"/>
        </w:rPr>
        <w:t xml:space="preserve">prazo máximo de </w:t>
      </w:r>
      <w:r w:rsidR="007A3C09">
        <w:rPr>
          <w:rFonts w:ascii="Times New Roman" w:hAnsi="Times New Roman" w:cs="Times New Roman"/>
          <w:b/>
          <w:sz w:val="24"/>
          <w:szCs w:val="24"/>
        </w:rPr>
        <w:t>1</w:t>
      </w:r>
      <w:r w:rsidR="005C3EA0" w:rsidRPr="001248B0">
        <w:rPr>
          <w:rFonts w:ascii="Times New Roman" w:hAnsi="Times New Roman" w:cs="Times New Roman"/>
          <w:b/>
          <w:sz w:val="24"/>
          <w:szCs w:val="24"/>
        </w:rPr>
        <w:t>0 (</w:t>
      </w:r>
      <w:r w:rsidR="007A3C09">
        <w:rPr>
          <w:rFonts w:ascii="Times New Roman" w:hAnsi="Times New Roman" w:cs="Times New Roman"/>
          <w:b/>
          <w:sz w:val="24"/>
          <w:szCs w:val="24"/>
        </w:rPr>
        <w:t>dez</w:t>
      </w:r>
      <w:r w:rsidR="005C3EA0" w:rsidRPr="001248B0">
        <w:rPr>
          <w:rFonts w:ascii="Times New Roman" w:hAnsi="Times New Roman" w:cs="Times New Roman"/>
          <w:b/>
          <w:sz w:val="24"/>
          <w:szCs w:val="24"/>
        </w:rPr>
        <w:t>) dias</w:t>
      </w:r>
      <w:r w:rsidR="005C3EA0" w:rsidRPr="001248B0">
        <w:rPr>
          <w:rFonts w:ascii="Times New Roman" w:hAnsi="Times New Roman" w:cs="Times New Roman"/>
          <w:sz w:val="24"/>
          <w:szCs w:val="24"/>
        </w:rPr>
        <w:t>, contados a partir do recebimento da Autorização de Fornecimento com a Nota de Empenho, expedidas pela CONTRATANTE</w:t>
      </w:r>
      <w:r w:rsidR="00205682">
        <w:rPr>
          <w:rFonts w:ascii="Times New Roman" w:hAnsi="Times New Roman" w:cs="Times New Roman"/>
          <w:sz w:val="24"/>
          <w:szCs w:val="24"/>
        </w:rPr>
        <w:t>.</w:t>
      </w:r>
    </w:p>
    <w:p w:rsidR="005C3EA0" w:rsidRPr="001248B0" w:rsidRDefault="005C3EA0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8B0">
        <w:rPr>
          <w:rFonts w:ascii="Times New Roman" w:hAnsi="Times New Roman" w:cs="Times New Roman"/>
          <w:b/>
          <w:sz w:val="24"/>
          <w:szCs w:val="24"/>
        </w:rPr>
        <w:t>3.</w:t>
      </w:r>
      <w:r w:rsidR="001E191A">
        <w:rPr>
          <w:rFonts w:ascii="Times New Roman" w:hAnsi="Times New Roman" w:cs="Times New Roman"/>
          <w:b/>
          <w:sz w:val="24"/>
          <w:szCs w:val="24"/>
        </w:rPr>
        <w:t>1.1</w:t>
      </w:r>
      <w:r w:rsidRPr="00124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8B0">
        <w:rPr>
          <w:rFonts w:ascii="Times New Roman" w:hAnsi="Times New Roman" w:cs="Times New Roman"/>
          <w:sz w:val="24"/>
          <w:szCs w:val="24"/>
        </w:rPr>
        <w:t xml:space="preserve">O objeto deverá ser entregue no seguinte endereço: </w:t>
      </w:r>
      <w:r w:rsidRPr="0045174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 </w:t>
      </w:r>
      <w:r w:rsidRPr="00451742">
        <w:rPr>
          <w:rFonts w:ascii="Times New Roman" w:hAnsi="Times New Roman" w:cs="Times New Roman"/>
          <w:b/>
          <w:sz w:val="24"/>
          <w:szCs w:val="24"/>
        </w:rPr>
        <w:t xml:space="preserve">Ricardo Machado, 642, Barreira do </w:t>
      </w:r>
      <w:r w:rsidRPr="00C86EB0">
        <w:rPr>
          <w:rFonts w:ascii="Times New Roman" w:hAnsi="Times New Roman" w:cs="Times New Roman"/>
          <w:b/>
          <w:sz w:val="24"/>
          <w:szCs w:val="24"/>
        </w:rPr>
        <w:t>Vasco, São Cristóvão, Rio de Janeiro/RJ</w:t>
      </w:r>
      <w:r w:rsidRPr="001248B0">
        <w:rPr>
          <w:rFonts w:ascii="Times New Roman" w:hAnsi="Times New Roman" w:cs="Times New Roman"/>
          <w:sz w:val="24"/>
          <w:szCs w:val="24"/>
        </w:rPr>
        <w:t xml:space="preserve">, das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48B0">
        <w:rPr>
          <w:rFonts w:ascii="Times New Roman" w:hAnsi="Times New Roman" w:cs="Times New Roman"/>
          <w:sz w:val="24"/>
          <w:szCs w:val="24"/>
        </w:rPr>
        <w:t xml:space="preserve"> às 17h, em dias úteis.</w:t>
      </w:r>
    </w:p>
    <w:p w:rsidR="00712984" w:rsidRPr="00712984" w:rsidRDefault="001E191A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 aparelhos adquiridos deverão ter garantia de, no mínimo, 12 (doze) meses, contados a partir do recebimento definitivo dos mesmos e da apresentação do Termo de Garantia à CONTRATANTE, na forma do art. 73, §1º, da Lei Federal nº 8.666/93.</w:t>
      </w:r>
    </w:p>
    <w:p w:rsidR="00712984" w:rsidRPr="00712984" w:rsidRDefault="001E191A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.1.1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garantia deverá contemplar os defeitos de fabricação e instalação, que venham a impedir o uso adequado do aparelho adquirido.</w:t>
      </w:r>
    </w:p>
    <w:p w:rsidR="00712984" w:rsidRPr="00712984" w:rsidRDefault="001E191A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.1.2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ab/>
        <w:t>Os materiais deverão ser acondicionados em embalagens lacradas, com a identificação dos produtos, fazendo constar sua descrição e incluindo marca, fabricante, data de fabricação, garantia e outras especificações, de acordo com suas características.</w:t>
      </w:r>
    </w:p>
    <w:p w:rsidR="00712984" w:rsidRPr="00712984" w:rsidRDefault="001E191A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CONTRATADA será comunicada por </w:t>
      </w:r>
      <w:r w:rsidR="006858D2" w:rsidRPr="006858D2">
        <w:rPr>
          <w:rFonts w:ascii="Times New Roman" w:hAnsi="Times New Roman" w:cs="Times New Roman"/>
          <w:bCs/>
          <w:color w:val="000000"/>
          <w:sz w:val="24"/>
          <w:szCs w:val="24"/>
        </w:rPr>
        <w:t>escrito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>, quando um aparelho apresentar defeito de fabricação.</w:t>
      </w:r>
    </w:p>
    <w:p w:rsidR="00712984" w:rsidRPr="00712984" w:rsidRDefault="001E191A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.2.1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prazo para a solução do atendimento da comunicação do subitem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>.2 será de 02 (dois) dias úteis, isto é, a resposta da CONTRATADA a CONTRATANTE quanto à checagem do problema apresentado pelo aparelho em questão.</w:t>
      </w:r>
    </w:p>
    <w:p w:rsidR="00712984" w:rsidRPr="00712984" w:rsidRDefault="001E191A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12984" w:rsidRPr="00712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.2.2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Após a checagem do problema, a CONTRATADA terá o prazo máximo de </w:t>
      </w:r>
      <w:r w:rsidR="00D15BD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15BD1">
        <w:rPr>
          <w:rFonts w:ascii="Times New Roman" w:hAnsi="Times New Roman" w:cs="Times New Roman"/>
          <w:bCs/>
          <w:color w:val="000000"/>
          <w:sz w:val="24"/>
          <w:szCs w:val="24"/>
        </w:rPr>
        <w:t>dez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dias para </w:t>
      </w:r>
      <w:r w:rsidR="00D15BD1">
        <w:rPr>
          <w:rFonts w:ascii="Times New Roman" w:hAnsi="Times New Roman" w:cs="Times New Roman"/>
          <w:bCs/>
          <w:color w:val="000000"/>
          <w:sz w:val="24"/>
          <w:szCs w:val="24"/>
        </w:rPr>
        <w:t>substituir</w:t>
      </w:r>
      <w:r w:rsidR="00712984" w:rsidRPr="007129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aparelho defeituoso.</w:t>
      </w:r>
    </w:p>
    <w:p w:rsidR="00C1527C" w:rsidRDefault="00C1527C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0D45" w:rsidRPr="00712984" w:rsidRDefault="00550D45" w:rsidP="004E3B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EA0" w:rsidRPr="001248B0" w:rsidRDefault="005C3EA0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B0">
        <w:rPr>
          <w:rFonts w:ascii="Times New Roman" w:hAnsi="Times New Roman" w:cs="Times New Roman"/>
          <w:b/>
          <w:sz w:val="24"/>
          <w:szCs w:val="24"/>
        </w:rPr>
        <w:t>4 - DO RECEBIMENTO</w:t>
      </w:r>
    </w:p>
    <w:p w:rsidR="00F82550" w:rsidRDefault="00F82550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A0" w:rsidRPr="001248B0" w:rsidRDefault="005C3EA0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B0">
        <w:rPr>
          <w:rFonts w:ascii="Times New Roman" w:hAnsi="Times New Roman" w:cs="Times New Roman"/>
          <w:b/>
          <w:sz w:val="24"/>
          <w:szCs w:val="24"/>
        </w:rPr>
        <w:t>4.1</w:t>
      </w:r>
      <w:r w:rsidRPr="001248B0">
        <w:rPr>
          <w:rFonts w:ascii="Times New Roman" w:hAnsi="Times New Roman" w:cs="Times New Roman"/>
          <w:sz w:val="24"/>
          <w:szCs w:val="24"/>
        </w:rPr>
        <w:t xml:space="preserve"> O recebimento do objeto pela CONTRATANTE seguirá nos termos dos artigos 73 e 76 da Lei Federal n.º 8.666/93, sendo:</w:t>
      </w:r>
    </w:p>
    <w:p w:rsidR="005C3EA0" w:rsidRPr="001248B0" w:rsidRDefault="005C3EA0" w:rsidP="004E3B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B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248B0">
        <w:rPr>
          <w:rFonts w:ascii="Times New Roman" w:hAnsi="Times New Roman" w:cs="Times New Roman"/>
          <w:b/>
          <w:sz w:val="24"/>
          <w:szCs w:val="24"/>
        </w:rPr>
        <w:t>)recebimento provisório:</w:t>
      </w:r>
      <w:r w:rsidRPr="001248B0">
        <w:rPr>
          <w:rFonts w:ascii="Times New Roman" w:hAnsi="Times New Roman" w:cs="Times New Roman"/>
          <w:sz w:val="24"/>
          <w:szCs w:val="24"/>
        </w:rPr>
        <w:t xml:space="preserve"> no ato da entrega total do objeto para a posterior verificação da conformidade do mesmo com as especificações exigidas, através do Termo de Recebimento Provisório;</w:t>
      </w:r>
    </w:p>
    <w:p w:rsidR="005C3EA0" w:rsidRDefault="005C3EA0" w:rsidP="004E3B49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B0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1248B0">
        <w:rPr>
          <w:rFonts w:ascii="Times New Roman" w:hAnsi="Times New Roman" w:cs="Times New Roman"/>
          <w:b/>
          <w:sz w:val="24"/>
          <w:szCs w:val="24"/>
        </w:rPr>
        <w:t>1)</w:t>
      </w:r>
      <w:r w:rsidRPr="001248B0">
        <w:rPr>
          <w:rFonts w:ascii="Times New Roman" w:hAnsi="Times New Roman" w:cs="Times New Roman"/>
          <w:sz w:val="24"/>
          <w:szCs w:val="24"/>
        </w:rPr>
        <w:t xml:space="preserve"> o recebimento provisório está condicionado à observância das especificações técnicas e as instruções contidas neste Termo de Referência. </w:t>
      </w:r>
    </w:p>
    <w:p w:rsidR="00E421DF" w:rsidRPr="001248B0" w:rsidRDefault="00E421DF" w:rsidP="004E3B49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EA0" w:rsidRDefault="005C3EA0" w:rsidP="004E3B49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B0">
        <w:rPr>
          <w:rFonts w:ascii="Times New Roman" w:hAnsi="Times New Roman" w:cs="Times New Roman"/>
          <w:b/>
          <w:sz w:val="24"/>
          <w:szCs w:val="24"/>
        </w:rPr>
        <w:t>b)</w:t>
      </w:r>
      <w:proofErr w:type="gramEnd"/>
      <w:r w:rsidRPr="001248B0">
        <w:rPr>
          <w:rFonts w:ascii="Times New Roman" w:hAnsi="Times New Roman" w:cs="Times New Roman"/>
          <w:b/>
          <w:sz w:val="24"/>
          <w:szCs w:val="24"/>
        </w:rPr>
        <w:t>recebimento definitivo:</w:t>
      </w:r>
      <w:r w:rsidRPr="001248B0">
        <w:rPr>
          <w:rFonts w:ascii="Times New Roman" w:hAnsi="Times New Roman" w:cs="Times New Roman"/>
          <w:sz w:val="24"/>
          <w:szCs w:val="24"/>
        </w:rPr>
        <w:t xml:space="preserve"> em até </w:t>
      </w:r>
      <w:r w:rsidRPr="001248B0">
        <w:rPr>
          <w:rFonts w:ascii="Times New Roman" w:hAnsi="Times New Roman" w:cs="Times New Roman"/>
          <w:b/>
          <w:sz w:val="24"/>
          <w:szCs w:val="24"/>
        </w:rPr>
        <w:t>10 (dez) dias úteis</w:t>
      </w:r>
      <w:r w:rsidRPr="001248B0">
        <w:rPr>
          <w:rFonts w:ascii="Times New Roman" w:hAnsi="Times New Roman" w:cs="Times New Roman"/>
          <w:sz w:val="24"/>
          <w:szCs w:val="24"/>
        </w:rPr>
        <w:t>, contados do recebimento provisório, após a criteriosa inspeção e a verificação de que o objeto adquirido encontra-se em perfeitas condições de utilização, além de atender as especificações do objeto contratado, através do Termo de Recebimento Definitivo.</w:t>
      </w:r>
    </w:p>
    <w:p w:rsidR="005C3EA0" w:rsidRDefault="005C3EA0" w:rsidP="004E3B49">
      <w:pPr>
        <w:spacing w:after="0" w:line="240" w:lineRule="auto"/>
        <w:ind w:left="1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8B0">
        <w:rPr>
          <w:rFonts w:ascii="Times New Roman" w:hAnsi="Times New Roman" w:cs="Times New Roman"/>
          <w:b/>
          <w:sz w:val="24"/>
          <w:szCs w:val="24"/>
        </w:rPr>
        <w:t>b.</w:t>
      </w:r>
      <w:proofErr w:type="gramEnd"/>
      <w:r w:rsidRPr="001248B0">
        <w:rPr>
          <w:rFonts w:ascii="Times New Roman" w:hAnsi="Times New Roman" w:cs="Times New Roman"/>
          <w:b/>
          <w:sz w:val="24"/>
          <w:szCs w:val="24"/>
        </w:rPr>
        <w:t>1)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aceitação definitiva do objeto previsto neste Termo de Referência dar-se-á mediante a avaliação de Gestor ou Comissão designado pela Autoridade Superior </w:t>
      </w:r>
      <w:r>
        <w:rPr>
          <w:rFonts w:ascii="Times New Roman" w:hAnsi="Times New Roman" w:cs="Times New Roman"/>
          <w:sz w:val="24"/>
          <w:szCs w:val="24"/>
        </w:rPr>
        <w:t>da Fundação Leão XIII.</w:t>
      </w:r>
    </w:p>
    <w:p w:rsidR="005C3EA0" w:rsidRPr="001248B0" w:rsidRDefault="005C3EA0" w:rsidP="004E3B49">
      <w:pPr>
        <w:spacing w:after="0" w:line="240" w:lineRule="auto"/>
        <w:ind w:left="141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4.2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Caso seja observada qualquer desconformidade do objeto em relação às especificações mínimas ou superiores às exigidas, durante o período do Recebimento Definitivo, a Contratada será comunicada por escrito.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4"/>
          <w:szCs w:val="24"/>
        </w:rPr>
        <w:t>Em até 05 (cinco) dias úteis, a Contratada deverá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 retirar o objeto entregue, responsabilizando-se pelos custos de transporte e efetuar a sua troca, sem prejuízo da aplicação das penalidades cabíveis.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A comunicação de desconformidade do objeto interrompe a contagem do prazo de Recebimento Definitivo, que, após troca do objeto, retoma sua contagem de até 10 (dez) dias úteis.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4.5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A Contratada deverá responder às solicitações de esclarecimentos da Comissão de Recebimento de matéria que por ventura ocorrerem.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Caso a substituição do objeto não ocorra no prazo estipulado ou o novo produto também seja rejeitado, a Contratada estará incorrendo em atraso na entrega, estando sujeita à aplicação de penalidades.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4.7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Os custos da substituição do produto rejeitado correrão exclusivamente à conta da Contratada.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4.8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O recebimento não exclui a responsabilidade da Contratada pelo perfeito desempenho do material fornecido, cabendo-lhe sanar quaisquer irregularidades detectadas quando da utilização do referido material. </w:t>
      </w:r>
    </w:p>
    <w:p w:rsidR="005C3EA0" w:rsidRPr="001248B0" w:rsidRDefault="005C3EA0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4.9 </w:t>
      </w:r>
      <w:r w:rsidRPr="001248B0">
        <w:rPr>
          <w:rFonts w:ascii="Times New Roman" w:hAnsi="Times New Roman" w:cs="Times New Roman"/>
          <w:color w:val="000000"/>
          <w:sz w:val="24"/>
          <w:szCs w:val="24"/>
        </w:rPr>
        <w:t xml:space="preserve">O recebimento definitivo dos produtos não desobriga a Contratada de substituí-los se for constatada, posteriormente, má qualidade, defeito, ficando sujeita às penalidades previstas neste instrumento e na legislação aplicável. </w:t>
      </w:r>
    </w:p>
    <w:p w:rsidR="005C3EA0" w:rsidRPr="001248B0" w:rsidRDefault="005C3EA0" w:rsidP="004E3B49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B0">
        <w:rPr>
          <w:rFonts w:ascii="Times New Roman" w:hAnsi="Times New Roman" w:cs="Times New Roman"/>
          <w:b/>
          <w:szCs w:val="24"/>
        </w:rPr>
        <w:t>4.</w:t>
      </w:r>
      <w:r w:rsidRPr="00096B51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96B51">
        <w:rPr>
          <w:rFonts w:ascii="Times New Roman" w:hAnsi="Times New Roman" w:cs="Times New Roman"/>
          <w:sz w:val="24"/>
          <w:szCs w:val="24"/>
        </w:rPr>
        <w:t xml:space="preserve">O </w:t>
      </w:r>
      <w:r w:rsidR="005232FB">
        <w:rPr>
          <w:rFonts w:ascii="Times New Roman" w:hAnsi="Times New Roman" w:cs="Times New Roman"/>
          <w:sz w:val="24"/>
          <w:szCs w:val="24"/>
        </w:rPr>
        <w:t>fornecedor vencedor, ao participar do processo</w:t>
      </w:r>
      <w:r w:rsidRPr="00096B51">
        <w:rPr>
          <w:rFonts w:ascii="Times New Roman" w:hAnsi="Times New Roman" w:cs="Times New Roman"/>
          <w:sz w:val="24"/>
          <w:szCs w:val="24"/>
        </w:rPr>
        <w:t>, anui com todas as condições, métodos e processos de inspeção, verificação e controle adotados pela fiscalização, obrigando-se a lhes fornecer todos os dados, elementos, explicações, esclarecimentos e comunicações de que este necessitar e que forem julgados necessários ao desempenho de suas atividades</w:t>
      </w:r>
      <w:r w:rsidRPr="001248B0">
        <w:rPr>
          <w:rFonts w:ascii="Times New Roman" w:hAnsi="Times New Roman" w:cs="Times New Roman"/>
          <w:szCs w:val="24"/>
        </w:rPr>
        <w:t>.</w:t>
      </w:r>
    </w:p>
    <w:p w:rsidR="00182658" w:rsidRDefault="005C3EA0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B0">
        <w:rPr>
          <w:rFonts w:ascii="Times New Roman" w:hAnsi="Times New Roman" w:cs="Times New Roman"/>
          <w:b/>
          <w:sz w:val="24"/>
          <w:szCs w:val="24"/>
        </w:rPr>
        <w:t>4.11</w:t>
      </w:r>
      <w:r w:rsidRPr="001248B0">
        <w:rPr>
          <w:rFonts w:ascii="Times New Roman" w:hAnsi="Times New Roman" w:cs="Times New Roman"/>
          <w:sz w:val="24"/>
          <w:szCs w:val="24"/>
        </w:rPr>
        <w:t xml:space="preserve"> O recebimento provisório ou definitivo do objeto da contratação não exclui a responsabilidade civil a ele relativa, nem a ético-profissional, pela perfeita execução do objeto.</w:t>
      </w:r>
    </w:p>
    <w:p w:rsidR="00F82550" w:rsidRDefault="00F82550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D45" w:rsidRDefault="00550D45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EA0" w:rsidRPr="005C3EA0" w:rsidRDefault="005C3EA0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248B0">
        <w:rPr>
          <w:rFonts w:ascii="Times New Roman" w:hAnsi="Times New Roman" w:cs="Times New Roman"/>
          <w:b/>
          <w:sz w:val="24"/>
          <w:szCs w:val="24"/>
        </w:rPr>
        <w:t>- DAS OBRIGAÇÕES</w:t>
      </w:r>
    </w:p>
    <w:p w:rsidR="00F82550" w:rsidRDefault="00F82550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</w:t>
      </w:r>
      <w:r w:rsidRPr="001248B0">
        <w:rPr>
          <w:rFonts w:ascii="Times New Roman" w:hAnsi="Times New Roman" w:cs="Times New Roman"/>
          <w:sz w:val="24"/>
          <w:szCs w:val="24"/>
          <w:u w:val="single"/>
        </w:rPr>
        <w:t xml:space="preserve">Sem prejuízo das obrigações </w:t>
      </w:r>
      <w:proofErr w:type="spellStart"/>
      <w:r w:rsidRPr="001248B0">
        <w:rPr>
          <w:rFonts w:ascii="Times New Roman" w:hAnsi="Times New Roman" w:cs="Times New Roman"/>
          <w:sz w:val="24"/>
          <w:szCs w:val="24"/>
          <w:u w:val="single"/>
        </w:rPr>
        <w:t>editalícias</w:t>
      </w:r>
      <w:proofErr w:type="spellEnd"/>
      <w:r w:rsidRPr="001248B0">
        <w:rPr>
          <w:rFonts w:ascii="Times New Roman" w:hAnsi="Times New Roman" w:cs="Times New Roman"/>
          <w:sz w:val="24"/>
          <w:szCs w:val="24"/>
          <w:u w:val="single"/>
        </w:rPr>
        <w:t xml:space="preserve"> e </w:t>
      </w:r>
      <w:proofErr w:type="spellStart"/>
      <w:proofErr w:type="gramStart"/>
      <w:r w:rsidRPr="001248B0">
        <w:rPr>
          <w:rFonts w:ascii="Times New Roman" w:hAnsi="Times New Roman" w:cs="Times New Roman"/>
          <w:sz w:val="24"/>
          <w:szCs w:val="24"/>
          <w:u w:val="single"/>
        </w:rPr>
        <w:t>contratuais,</w:t>
      </w:r>
      <w:proofErr w:type="gramEnd"/>
      <w:r w:rsidRPr="001248B0">
        <w:rPr>
          <w:rFonts w:ascii="Times New Roman" w:hAnsi="Times New Roman" w:cs="Times New Roman"/>
          <w:sz w:val="24"/>
          <w:szCs w:val="24"/>
          <w:u w:val="single"/>
        </w:rPr>
        <w:t>são</w:t>
      </w:r>
      <w:proofErr w:type="spellEnd"/>
      <w:r w:rsidRPr="001248B0">
        <w:rPr>
          <w:rFonts w:ascii="Times New Roman" w:hAnsi="Times New Roman" w:cs="Times New Roman"/>
          <w:sz w:val="24"/>
          <w:szCs w:val="24"/>
          <w:u w:val="single"/>
        </w:rPr>
        <w:t xml:space="preserve"> obrigações da CONTRATANTE</w:t>
      </w:r>
      <w:r w:rsidRPr="001248B0">
        <w:rPr>
          <w:rFonts w:ascii="Times New Roman" w:hAnsi="Times New Roman" w:cs="Times New Roman"/>
          <w:sz w:val="24"/>
          <w:szCs w:val="24"/>
        </w:rPr>
        <w:t>: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 xml:space="preserve">.1.1 </w:t>
      </w:r>
      <w:r w:rsidRPr="001248B0">
        <w:rPr>
          <w:rFonts w:ascii="Times New Roman" w:hAnsi="Times New Roman" w:cs="Times New Roman"/>
          <w:sz w:val="24"/>
          <w:szCs w:val="24"/>
        </w:rPr>
        <w:t>A CONTRATANTE deverá prestar as informações e os esclarecimentos que venham a ser solicitados pela CONTRATADA, referentes à aquisição prevista neste Termo de Referência.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 xml:space="preserve">.1.2 </w:t>
      </w:r>
      <w:r w:rsidRPr="001248B0">
        <w:rPr>
          <w:rFonts w:ascii="Times New Roman" w:hAnsi="Times New Roman" w:cs="Times New Roman"/>
          <w:sz w:val="24"/>
          <w:szCs w:val="24"/>
        </w:rPr>
        <w:t xml:space="preserve">A CONTRATANTE reserva-se ao direito de rejeitar, no todo ou em parte, o objeto contratado, caso as mesmas afastem-se das especificações exigidas no </w:t>
      </w:r>
      <w:r w:rsidR="00AF6F1D">
        <w:rPr>
          <w:rFonts w:ascii="Times New Roman" w:hAnsi="Times New Roman" w:cs="Times New Roman"/>
          <w:sz w:val="24"/>
          <w:szCs w:val="24"/>
        </w:rPr>
        <w:t>Termo de Referência</w:t>
      </w:r>
      <w:r w:rsidRPr="001248B0">
        <w:rPr>
          <w:rFonts w:ascii="Times New Roman" w:hAnsi="Times New Roman" w:cs="Times New Roman"/>
          <w:sz w:val="24"/>
          <w:szCs w:val="24"/>
        </w:rPr>
        <w:t>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.1.3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CONTRATANTE deverá acompanhar e fiscalizar a execução do objeto, bem como atestar, na nota fiscal/fatura, a efetiva entrega do objeto, por meio do Gestor ou Comissão designado pela sua Autoridade Superior.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.1.3.1</w:t>
      </w:r>
      <w:r w:rsidRPr="001248B0">
        <w:rPr>
          <w:rFonts w:ascii="Times New Roman" w:hAnsi="Times New Roman" w:cs="Times New Roman"/>
          <w:sz w:val="24"/>
          <w:szCs w:val="24"/>
        </w:rPr>
        <w:t xml:space="preserve"> As exigências e a atuação da fiscalização do Gestor ou da Comissão designado pela CONTRATANTE, em nada restringem a responsabilidade, única, integral e exclusiva da CONTRATADA, no que concerne à execução do objeto contratado. 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.1.4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CONTRATANTE deverá exigir o cumprimento de todas as obrigações presentes no edital e neste Termo de Referência.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.1.5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CONTRATANTE deverá proporcionar todos os meios para que a CONTRATADA possa cumprir as suas obrigações dentro das condições estabelecidas neste Termo de Referência e no edital.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.1.6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CONTRATANTE deverá notificar a CONTRATADA sobre imperfeições, falhas ou defeitos constantes no objeto, para que sejam adotadas as medidas corretivas necessárias. 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.1.7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CONTRATANTE aplicará as sanções administrativas contratuais pertinentes, em caso de inadimplemento.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.1.8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CONTRATANTE deverá efetuar o pagamento à CONTRATADA nas condições, prazos e nos valores pactuados.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</w:t>
      </w:r>
      <w:r w:rsidRPr="001248B0">
        <w:rPr>
          <w:rFonts w:ascii="Times New Roman" w:hAnsi="Times New Roman" w:cs="Times New Roman"/>
          <w:sz w:val="24"/>
          <w:szCs w:val="24"/>
          <w:u w:val="single"/>
        </w:rPr>
        <w:t xml:space="preserve">Sem prejuízo das obrigações </w:t>
      </w:r>
      <w:proofErr w:type="spellStart"/>
      <w:r w:rsidRPr="001248B0">
        <w:rPr>
          <w:rFonts w:ascii="Times New Roman" w:hAnsi="Times New Roman" w:cs="Times New Roman"/>
          <w:sz w:val="24"/>
          <w:szCs w:val="24"/>
          <w:u w:val="single"/>
        </w:rPr>
        <w:t>editalícias</w:t>
      </w:r>
      <w:proofErr w:type="spellEnd"/>
      <w:r w:rsidRPr="001248B0">
        <w:rPr>
          <w:rFonts w:ascii="Times New Roman" w:hAnsi="Times New Roman" w:cs="Times New Roman"/>
          <w:sz w:val="24"/>
          <w:szCs w:val="24"/>
          <w:u w:val="single"/>
        </w:rPr>
        <w:t xml:space="preserve"> e contratuais</w:t>
      </w:r>
      <w:proofErr w:type="gramStart"/>
      <w:r w:rsidRPr="001248B0">
        <w:rPr>
          <w:rFonts w:ascii="Times New Roman" w:hAnsi="Times New Roman" w:cs="Times New Roman"/>
          <w:sz w:val="24"/>
          <w:szCs w:val="24"/>
          <w:u w:val="single"/>
        </w:rPr>
        <w:t>, são</w:t>
      </w:r>
      <w:proofErr w:type="gramEnd"/>
      <w:r w:rsidRPr="001248B0">
        <w:rPr>
          <w:rFonts w:ascii="Times New Roman" w:hAnsi="Times New Roman" w:cs="Times New Roman"/>
          <w:sz w:val="24"/>
          <w:szCs w:val="24"/>
          <w:u w:val="single"/>
        </w:rPr>
        <w:t xml:space="preserve"> obrigações da CONTRATADA</w:t>
      </w:r>
      <w:r w:rsidRPr="001248B0">
        <w:rPr>
          <w:rFonts w:ascii="Times New Roman" w:hAnsi="Times New Roman" w:cs="Times New Roman"/>
          <w:sz w:val="24"/>
          <w:szCs w:val="24"/>
        </w:rPr>
        <w:t>: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.2.1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entregar o objeto no prazo e de acordo com as especificações definidas neste Termo de Referência.</w:t>
      </w:r>
    </w:p>
    <w:p w:rsidR="00AB4EB9" w:rsidRPr="001248B0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.2.2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colocar à disposição da CONTRATANTE todos os meios necessários à comprovação da qualidade do objeto fornecido, permitindo a verificação de sua conformidade com as especificações deste Termo de Referência. 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.2.3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comunicar ao Gestor ou Comissão designado pela CONTRATANTE qualquer irregularidade ocorrida ou observada no fornecimento do objeto.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.2.4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atender prontamente a quaisquer exigências da Comissão ou Gestor designado pela CONTRATANTE, inerentes ao objeto de aquisição.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.2.5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ressarcirá os eventuais prejuízos causados à CONTRATANTE e/ou a terceiros, provocados por ineficiência ou irregularidades cometidas na execução das obrigações assumidas.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.2.6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aceitar todas as exigências da CONTRATANTE, sujeitando-se a sua fiscalização, prestando os esclarecimentos solicitados e atendendo as reclamações formuladas, durante todo o período de execução do objeto.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.2.7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responsabilizar-se pelos salários, encargo social, fiscal, comercial, previdenciários, seguros, taxas, impostos e quaisquer outros que incidam ou venham a incidir sobre o seu pessoal necessário à execução do objeto, não transferindo à CONTRATANTE, em caso de inadimplência, com referência a esses encargos, a responsabilidade por seu pagamento, não podendo onerar o objeto deste Termo de Referência.</w:t>
      </w:r>
    </w:p>
    <w:p w:rsidR="00AB4EB9" w:rsidRPr="001248B0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.2.8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CONTRATADA deverá responsabilizar-se por todas as despesas diretas e indiretas, incluindo as de transportes e indenizações, e quaisquer outros que forem devidas no cumprimento das obrigações assumidas, bem como por quaisquer danos observados no transporte.</w:t>
      </w:r>
    </w:p>
    <w:p w:rsidR="00AB4EB9" w:rsidRDefault="00AB4EB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1248B0">
        <w:rPr>
          <w:rFonts w:ascii="Times New Roman" w:hAnsi="Times New Roman" w:cs="Times New Roman"/>
          <w:b/>
          <w:sz w:val="24"/>
          <w:szCs w:val="24"/>
        </w:rPr>
        <w:t>.2.9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omissão de qualquer despesa ou custo necessário à perfeita execução do objeto deste contrato será interpretada como não existente ou já incluída nos preços, não podendo a CONTRATADA pleitear quaisquer acréscimos não constantes da sua proposta comercial. </w:t>
      </w:r>
    </w:p>
    <w:p w:rsidR="004E3B49" w:rsidRDefault="004E3B49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D45" w:rsidRDefault="00550D45" w:rsidP="004E3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B9" w:rsidRPr="001248B0" w:rsidRDefault="00AB4EB9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248B0">
        <w:rPr>
          <w:rFonts w:ascii="Times New Roman" w:hAnsi="Times New Roman" w:cs="Times New Roman"/>
          <w:b/>
          <w:sz w:val="24"/>
          <w:szCs w:val="24"/>
        </w:rPr>
        <w:t xml:space="preserve"> - DAS CONDIÇÕES DE PAGAMENTO</w:t>
      </w:r>
    </w:p>
    <w:p w:rsidR="00F82550" w:rsidRDefault="00F82550" w:rsidP="00FC4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797" w:rsidRP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.1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Os pagamentos serão efetuados, obrigatoriamente, por meio de crédito em conta corrente da instituição financeira contratada pelo Estado do Rio de Janeiro Banco Bradesco S/A, cujo número e agência deverão ser informados pelo adjudicatário na entrega da documentação.</w:t>
      </w:r>
    </w:p>
    <w:p w:rsidR="00FC4797" w:rsidRP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.2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No caso de o licitante vencedor estar estabelecido em localidade que não possua agência da instituição financeira contratada pelo Estado ou caso verificada, pela Fundação Leão</w:t>
      </w:r>
      <w:proofErr w:type="gramEnd"/>
      <w:r w:rsidR="00FC4797" w:rsidRPr="00FC4797">
        <w:rPr>
          <w:rFonts w:ascii="Times New Roman" w:hAnsi="Times New Roman" w:cs="Times New Roman"/>
          <w:sz w:val="24"/>
          <w:szCs w:val="24"/>
        </w:rPr>
        <w:t xml:space="preserve"> XIII, a impossibilidade de o licitante, em razão da negativa expressa da instituição financeira contratada pelo Estado, abrir ou manter conta corrente naquela instituição financeira, o pagamento poderá ser feito mediante crédito em conta corrente de outra instituição financeira. Nesse caso, eventuais ônus financeiros e/ou contratuais adicionais serão suportados exclusivamente pela futura </w:t>
      </w:r>
      <w:proofErr w:type="gramStart"/>
      <w:r w:rsidR="00FC4797" w:rsidRPr="00FC4797">
        <w:rPr>
          <w:rFonts w:ascii="Times New Roman" w:hAnsi="Times New Roman" w:cs="Times New Roman"/>
          <w:sz w:val="24"/>
          <w:szCs w:val="24"/>
        </w:rPr>
        <w:t>CONTRATADA</w:t>
      </w:r>
      <w:proofErr w:type="gramEnd"/>
    </w:p>
    <w:p w:rsidR="00FC4797" w:rsidRP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.3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A CONTRATADA deverá encaminhar as notas fiscais/faturas para pagamento à Fundação Leão XIII, sito à Rua Senador Dantas, 76, Centro, Rio de Janeiro/RJ, após o recebimento de cada Termo de Recebimento Definitivo, referente à Autorização de Fornecimento expedida pela CONTRATANTE.</w:t>
      </w:r>
    </w:p>
    <w:p w:rsidR="00FC4797" w:rsidRP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.3.1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A CONTRATADA deverá apresentar as notas fiscais/faturas contendo o mesmo CNPJ (Cadastro Nacional de Pessoa Jurídica) da Nota de Empenho, da documentação apresentada exigida pela Lei Federal n.º 8.666/1993 e da Autorização de Fornecimento.</w:t>
      </w:r>
    </w:p>
    <w:p w:rsid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.4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O prazo de pagamento será de até 30 (trinta) dias, a contar da entrada de cada da nota fiscal/fatura no Protocolo da Fundação Leão XIII, isenta de erro.</w:t>
      </w:r>
    </w:p>
    <w:p w:rsidR="00FC4797" w:rsidRP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.5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Caso</w:t>
      </w:r>
      <w:proofErr w:type="gramEnd"/>
      <w:r w:rsidR="00FC4797" w:rsidRPr="00FC4797">
        <w:rPr>
          <w:rFonts w:ascii="Times New Roman" w:hAnsi="Times New Roman" w:cs="Times New Roman"/>
          <w:sz w:val="24"/>
          <w:szCs w:val="24"/>
        </w:rPr>
        <w:t xml:space="preserve"> se faça necessária a reapresentação de qualquer fatura por culpa da CONTRATADA, o prazo de 30 (trinta) dias ficará suspenso, prosseguindo a sua contagem a partir da data da respectiva reapresentação.</w:t>
      </w:r>
    </w:p>
    <w:p w:rsidR="00FC4797" w:rsidRPr="00FC4797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.5.1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Os pagamentos eventualmente realizados com atraso, desde que não decorram de ato ou fato atribuível à CONTRATADA, sofrerão a incidência de atualização financeira pelo IGPM e juros moratórios de 0,5% ao mês, calculado </w:t>
      </w:r>
      <w:proofErr w:type="gramStart"/>
      <w:r w:rsidR="00FC4797" w:rsidRPr="00FC4797">
        <w:rPr>
          <w:rFonts w:ascii="Times New Roman" w:hAnsi="Times New Roman" w:cs="Times New Roman"/>
          <w:sz w:val="24"/>
          <w:szCs w:val="24"/>
        </w:rPr>
        <w:t>pro rata</w:t>
      </w:r>
      <w:proofErr w:type="gramEnd"/>
      <w:r w:rsidR="00FC4797" w:rsidRPr="00FC4797">
        <w:rPr>
          <w:rFonts w:ascii="Times New Roman" w:hAnsi="Times New Roman" w:cs="Times New Roman"/>
          <w:sz w:val="24"/>
          <w:szCs w:val="24"/>
        </w:rPr>
        <w:t xml:space="preserve"> die, e aqueles pagos em prazo inferior ao estabelecido nesse Termo de Referência serão feitos mediante desconto de 0,5% ao mês pro rata die.</w:t>
      </w:r>
    </w:p>
    <w:p w:rsidR="004E3B49" w:rsidRDefault="00592A5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C4797" w:rsidRPr="00FC4797">
        <w:rPr>
          <w:rFonts w:ascii="Times New Roman" w:hAnsi="Times New Roman" w:cs="Times New Roman"/>
          <w:b/>
          <w:sz w:val="24"/>
          <w:szCs w:val="24"/>
        </w:rPr>
        <w:t>.6</w:t>
      </w:r>
      <w:r w:rsidR="00FC4797" w:rsidRPr="00FC4797">
        <w:rPr>
          <w:rFonts w:ascii="Times New Roman" w:hAnsi="Times New Roman" w:cs="Times New Roman"/>
          <w:sz w:val="24"/>
          <w:szCs w:val="24"/>
        </w:rPr>
        <w:t xml:space="preserve"> A CONTRATADA deverá emitir a Nota Fiscal Eletrônica (NF-e), consoante ao Protocolo ICMS 42, de 03 de julho de 2009, com a redação conferida pelo Protocolo ICMS n.º 85, de 09 de julho de 2010, e caso o seu estabelecimento estiver localizado no Estado do Rio de Janeiro deverá observar a forma prescrita no § 1º, alíneas a, b, c e d, do artigo 2º da Resolução SER n.º 047/2003.</w:t>
      </w:r>
    </w:p>
    <w:p w:rsidR="00971C0D" w:rsidRDefault="00971C0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C0D" w:rsidRDefault="00971C0D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797" w:rsidRPr="00FC4797" w:rsidRDefault="00FC4797" w:rsidP="00FC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B9" w:rsidRPr="001248B0" w:rsidRDefault="00AB4EB9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1248B0">
        <w:rPr>
          <w:rFonts w:ascii="Times New Roman" w:hAnsi="Times New Roman" w:cs="Times New Roman"/>
          <w:b/>
          <w:sz w:val="24"/>
          <w:szCs w:val="24"/>
        </w:rPr>
        <w:t xml:space="preserve"> - DAS SANÇÕES ADMINISTRATIVAS E DEMAIS PENALIDADES</w:t>
      </w:r>
    </w:p>
    <w:p w:rsidR="00F82550" w:rsidRDefault="00F82550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6E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248B0">
        <w:rPr>
          <w:rFonts w:ascii="Times New Roman" w:hAnsi="Times New Roman" w:cs="Times New Roman"/>
          <w:b/>
          <w:sz w:val="24"/>
          <w:szCs w:val="24"/>
        </w:rPr>
        <w:t>.1</w:t>
      </w:r>
      <w:r w:rsidRPr="001248B0">
        <w:rPr>
          <w:rFonts w:ascii="Times New Roman" w:hAnsi="Times New Roman" w:cs="Times New Roman"/>
          <w:sz w:val="24"/>
          <w:szCs w:val="24"/>
        </w:rPr>
        <w:t xml:space="preserve"> Os licitantes, adjudicatários ou contratados inadimplentes estarão sujeitos às penalidades previstas na legislação vigente, assegurados o contraditório e a ampla defesa.</w:t>
      </w:r>
    </w:p>
    <w:p w:rsidR="00AB4EB9" w:rsidRDefault="00AB4EB9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248B0">
        <w:rPr>
          <w:rFonts w:ascii="Times New Roman" w:hAnsi="Times New Roman" w:cs="Times New Roman"/>
          <w:b/>
          <w:sz w:val="24"/>
          <w:szCs w:val="24"/>
        </w:rPr>
        <w:t>.2</w:t>
      </w:r>
      <w:r w:rsidRPr="001248B0">
        <w:rPr>
          <w:rFonts w:ascii="Times New Roman" w:hAnsi="Times New Roman" w:cs="Times New Roman"/>
          <w:sz w:val="24"/>
          <w:szCs w:val="24"/>
        </w:rPr>
        <w:t xml:space="preserve"> A inexecução do objeto, total ou parcial, execução imperfeita, mora na execução ou qualquer inadimplemento ou infração contratual, sujeita a CONTRATADA, sem prejuízo da responsabilidade civil ou criminal que </w:t>
      </w:r>
      <w:proofErr w:type="gramStart"/>
      <w:r w:rsidR="00796F45" w:rsidRPr="001248B0">
        <w:rPr>
          <w:rFonts w:ascii="Times New Roman" w:hAnsi="Times New Roman" w:cs="Times New Roman"/>
          <w:sz w:val="24"/>
          <w:szCs w:val="24"/>
        </w:rPr>
        <w:t>couber</w:t>
      </w:r>
      <w:r w:rsidR="00796F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8B0">
        <w:rPr>
          <w:rFonts w:ascii="Times New Roman" w:hAnsi="Times New Roman" w:cs="Times New Roman"/>
          <w:sz w:val="24"/>
          <w:szCs w:val="24"/>
        </w:rPr>
        <w:t xml:space="preserve"> assegurado o contraditório e a prévia e ampla defesa, a multa de até 5% (cinco por cento) sobre o valor do Contrato, aplicada de acordo com a gravidade da infração, sem prejuízo da aplicação das demais penalidades previstas na legislação. Nas reincidências específicas, a multa corresponderá ao dobro do valor da que tiver sido inicialmente imposta, observando-se sempre o limite de 20% (vinte por cento), conforme preceitua o artigo 87 do Decreto n.º 3.149/80.</w:t>
      </w:r>
    </w:p>
    <w:p w:rsidR="004E3B49" w:rsidRDefault="004E3B49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D45" w:rsidRPr="001248B0" w:rsidRDefault="00550D45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EB9" w:rsidRPr="001248B0" w:rsidRDefault="00AB4EB9" w:rsidP="004E3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248B0">
        <w:rPr>
          <w:rFonts w:ascii="Times New Roman" w:hAnsi="Times New Roman" w:cs="Times New Roman"/>
          <w:b/>
          <w:sz w:val="24"/>
          <w:szCs w:val="24"/>
        </w:rPr>
        <w:t xml:space="preserve"> - DAS DISPOSIÇÕES GERAIS</w:t>
      </w:r>
    </w:p>
    <w:p w:rsidR="00F82550" w:rsidRDefault="00F82550" w:rsidP="004E3B4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B4EB9" w:rsidRPr="001248B0" w:rsidRDefault="001F595F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5"/>
          <w:szCs w:val="25"/>
        </w:rPr>
        <w:t>8.1</w:t>
      </w:r>
      <w:r w:rsidR="00AB4EB9" w:rsidRPr="001248B0">
        <w:rPr>
          <w:rFonts w:ascii="Times New Roman" w:hAnsi="Times New Roman" w:cs="Times New Roman"/>
          <w:sz w:val="25"/>
          <w:szCs w:val="25"/>
        </w:rPr>
        <w:t xml:space="preserve"> Para efeito da verificação da conformidade do objeto com as especificações indicadas neste Termo de Referência, </w:t>
      </w:r>
      <w:r w:rsidR="005232FB">
        <w:rPr>
          <w:rFonts w:ascii="Times New Roman" w:hAnsi="Times New Roman" w:cs="Times New Roman"/>
          <w:sz w:val="25"/>
          <w:szCs w:val="25"/>
        </w:rPr>
        <w:t>a contratada</w:t>
      </w:r>
      <w:r w:rsidR="00AB4EB9" w:rsidRPr="001248B0">
        <w:rPr>
          <w:rFonts w:ascii="Times New Roman" w:hAnsi="Times New Roman" w:cs="Times New Roman"/>
          <w:sz w:val="25"/>
          <w:szCs w:val="25"/>
        </w:rPr>
        <w:t xml:space="preserve"> deverá apresentar catálogo ou ficha técnica </w:t>
      </w:r>
      <w:r w:rsidR="005232FB">
        <w:rPr>
          <w:rFonts w:ascii="Times New Roman" w:hAnsi="Times New Roman" w:cs="Times New Roman"/>
          <w:sz w:val="25"/>
          <w:szCs w:val="25"/>
        </w:rPr>
        <w:t xml:space="preserve">junto a sua proposta comercial </w:t>
      </w:r>
      <w:r w:rsidR="00AB4EB9" w:rsidRPr="001248B0">
        <w:rPr>
          <w:rFonts w:ascii="Times New Roman" w:hAnsi="Times New Roman" w:cs="Times New Roman"/>
          <w:sz w:val="25"/>
          <w:szCs w:val="25"/>
        </w:rPr>
        <w:t>com vistas a apresentar, de forma clara, as informações do equipamento a ser oferecido, o seu fabricante, o seu modelo e a sua versão.</w:t>
      </w:r>
    </w:p>
    <w:p w:rsidR="00AB4EB9" w:rsidRPr="001248B0" w:rsidRDefault="001F595F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AB4EB9" w:rsidRPr="001248B0">
        <w:rPr>
          <w:rFonts w:ascii="Times New Roman" w:hAnsi="Times New Roman" w:cs="Times New Roman"/>
          <w:sz w:val="24"/>
          <w:szCs w:val="24"/>
        </w:rPr>
        <w:t xml:space="preserve"> A simples apresentação de proposta indica, e fica assim </w:t>
      </w:r>
      <w:proofErr w:type="gramStart"/>
      <w:r w:rsidR="00AB4EB9" w:rsidRPr="001248B0">
        <w:rPr>
          <w:rFonts w:ascii="Times New Roman" w:hAnsi="Times New Roman" w:cs="Times New Roman"/>
          <w:sz w:val="24"/>
          <w:szCs w:val="24"/>
        </w:rPr>
        <w:t>entendido, que a</w:t>
      </w:r>
      <w:r w:rsidR="00F72A10">
        <w:rPr>
          <w:rFonts w:ascii="Times New Roman" w:hAnsi="Times New Roman" w:cs="Times New Roman"/>
          <w:sz w:val="24"/>
          <w:szCs w:val="24"/>
        </w:rPr>
        <w:t xml:space="preserve"> </w:t>
      </w:r>
      <w:r w:rsidR="00AB4EB9" w:rsidRPr="001248B0">
        <w:rPr>
          <w:rFonts w:ascii="Times New Roman" w:hAnsi="Times New Roman" w:cs="Times New Roman"/>
          <w:sz w:val="24"/>
          <w:szCs w:val="24"/>
        </w:rPr>
        <w:t>CONTRATADA dá plena</w:t>
      </w:r>
      <w:proofErr w:type="gramEnd"/>
      <w:r w:rsidR="00AB4EB9" w:rsidRPr="001248B0">
        <w:rPr>
          <w:rFonts w:ascii="Times New Roman" w:hAnsi="Times New Roman" w:cs="Times New Roman"/>
          <w:sz w:val="24"/>
          <w:szCs w:val="24"/>
        </w:rPr>
        <w:t xml:space="preserve"> concordância com todas as condições estabelecidas neste Term</w:t>
      </w:r>
      <w:r w:rsidR="00186162">
        <w:rPr>
          <w:rFonts w:ascii="Times New Roman" w:hAnsi="Times New Roman" w:cs="Times New Roman"/>
          <w:sz w:val="24"/>
          <w:szCs w:val="24"/>
        </w:rPr>
        <w:t>o de Referência</w:t>
      </w:r>
      <w:r w:rsidR="00AB4EB9" w:rsidRPr="001248B0">
        <w:rPr>
          <w:rFonts w:ascii="Times New Roman" w:hAnsi="Times New Roman" w:cs="Times New Roman"/>
          <w:sz w:val="24"/>
          <w:szCs w:val="24"/>
        </w:rPr>
        <w:t>.</w:t>
      </w:r>
    </w:p>
    <w:p w:rsidR="00AB4EB9" w:rsidRPr="001248B0" w:rsidRDefault="001F595F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</w:t>
      </w:r>
      <w:r w:rsidR="00AB4EB9" w:rsidRPr="001248B0">
        <w:rPr>
          <w:rFonts w:ascii="Times New Roman" w:hAnsi="Times New Roman" w:cs="Times New Roman"/>
          <w:sz w:val="24"/>
          <w:szCs w:val="24"/>
        </w:rPr>
        <w:t xml:space="preserve"> A CONTRATADA assumirá responsabilidade integral e exclusiva pelo objeto contratado, bem como responderá por todas as atividades decorrentes do mesmo.</w:t>
      </w:r>
    </w:p>
    <w:p w:rsidR="00AB4EB9" w:rsidRPr="001248B0" w:rsidRDefault="001F595F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="00AB4EB9" w:rsidRPr="001248B0">
        <w:rPr>
          <w:rFonts w:ascii="Times New Roman" w:hAnsi="Times New Roman" w:cs="Times New Roman"/>
          <w:sz w:val="24"/>
          <w:szCs w:val="24"/>
        </w:rPr>
        <w:t xml:space="preserve"> O objeto da presente </w:t>
      </w:r>
      <w:r w:rsidR="005232FB">
        <w:rPr>
          <w:rFonts w:ascii="Times New Roman" w:hAnsi="Times New Roman" w:cs="Times New Roman"/>
          <w:sz w:val="24"/>
          <w:szCs w:val="24"/>
        </w:rPr>
        <w:t>aquisição</w:t>
      </w:r>
      <w:r w:rsidR="00AB4EB9" w:rsidRPr="001248B0">
        <w:rPr>
          <w:rFonts w:ascii="Times New Roman" w:hAnsi="Times New Roman" w:cs="Times New Roman"/>
          <w:sz w:val="24"/>
          <w:szCs w:val="24"/>
        </w:rPr>
        <w:t xml:space="preserve"> poderá sofrer acréscimos ou supressões, conforme previsto no artigo 65, §§ 1.º e 2.º da Lei Federal n.º 8.666/93.</w:t>
      </w:r>
    </w:p>
    <w:p w:rsidR="00AB4EB9" w:rsidRDefault="001F595F" w:rsidP="004E3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8.5</w:t>
      </w:r>
      <w:r w:rsidR="00AB4EB9" w:rsidRPr="001248B0">
        <w:rPr>
          <w:rFonts w:ascii="Times New Roman" w:hAnsi="Times New Roman" w:cs="Times New Roman"/>
          <w:sz w:val="24"/>
          <w:szCs w:val="24"/>
        </w:rPr>
        <w:t xml:space="preserve"> Serão requeridas, da </w:t>
      </w:r>
      <w:r w:rsidR="005232FB">
        <w:rPr>
          <w:rFonts w:ascii="Times New Roman" w:hAnsi="Times New Roman" w:cs="Times New Roman"/>
          <w:sz w:val="24"/>
          <w:szCs w:val="24"/>
        </w:rPr>
        <w:t>contratada</w:t>
      </w:r>
      <w:r w:rsidR="00AB4EB9" w:rsidRPr="001248B0">
        <w:rPr>
          <w:rFonts w:ascii="Times New Roman" w:hAnsi="Times New Roman" w:cs="Times New Roman"/>
          <w:sz w:val="24"/>
          <w:szCs w:val="24"/>
        </w:rPr>
        <w:t>, as documentações de habilitação elencadas na Lei Federal n.º 8.666/93.</w:t>
      </w:r>
    </w:p>
    <w:p w:rsidR="005B64F2" w:rsidRDefault="005B64F2" w:rsidP="004E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49F" w:rsidRPr="00B45F4B" w:rsidRDefault="00C0749F" w:rsidP="004E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F4B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7B0652">
        <w:rPr>
          <w:rFonts w:ascii="Times New Roman" w:hAnsi="Times New Roman" w:cs="Times New Roman"/>
          <w:sz w:val="24"/>
          <w:szCs w:val="24"/>
        </w:rPr>
        <w:t>1</w:t>
      </w:r>
      <w:r w:rsidR="004F6628">
        <w:rPr>
          <w:rFonts w:ascii="Times New Roman" w:hAnsi="Times New Roman" w:cs="Times New Roman"/>
          <w:sz w:val="24"/>
          <w:szCs w:val="24"/>
        </w:rPr>
        <w:t>9</w:t>
      </w:r>
      <w:r w:rsidR="008624E9">
        <w:rPr>
          <w:rFonts w:ascii="Times New Roman" w:hAnsi="Times New Roman" w:cs="Times New Roman"/>
          <w:sz w:val="24"/>
          <w:szCs w:val="24"/>
        </w:rPr>
        <w:t xml:space="preserve"> de </w:t>
      </w:r>
      <w:r w:rsidR="004F6628">
        <w:rPr>
          <w:rFonts w:ascii="Times New Roman" w:hAnsi="Times New Roman" w:cs="Times New Roman"/>
          <w:sz w:val="24"/>
          <w:szCs w:val="24"/>
        </w:rPr>
        <w:t>agosto</w:t>
      </w:r>
      <w:r w:rsidRPr="00B45F4B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D54080" w:rsidRDefault="00D54080" w:rsidP="004E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8" w:rsidRDefault="00182658" w:rsidP="004E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658" w:rsidRDefault="00182658" w:rsidP="004E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080" w:rsidRDefault="00D54080" w:rsidP="004E3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624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390A" w:rsidRPr="00545C9D" w:rsidRDefault="00391FC7" w:rsidP="005B6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BAHIENSE</w:t>
      </w:r>
    </w:p>
    <w:p w:rsidR="00D54080" w:rsidRDefault="00391FC7" w:rsidP="005B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Assessoria de Informática</w:t>
      </w:r>
    </w:p>
    <w:p w:rsidR="008624E9" w:rsidRPr="00D54080" w:rsidRDefault="008624E9" w:rsidP="005B6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Funcional: </w:t>
      </w:r>
      <w:r w:rsidR="00391FC7">
        <w:rPr>
          <w:rFonts w:ascii="Times New Roman" w:hAnsi="Times New Roman" w:cs="Times New Roman"/>
          <w:sz w:val="24"/>
          <w:szCs w:val="24"/>
        </w:rPr>
        <w:t>50930540</w:t>
      </w:r>
    </w:p>
    <w:sectPr w:rsidR="008624E9" w:rsidRPr="00D54080" w:rsidSect="000D2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276" w:left="1701" w:header="851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84" w:rsidRDefault="00712984" w:rsidP="00A244C3">
      <w:pPr>
        <w:spacing w:after="0" w:line="240" w:lineRule="auto"/>
      </w:pPr>
      <w:r>
        <w:separator/>
      </w:r>
    </w:p>
  </w:endnote>
  <w:endnote w:type="continuationSeparator" w:id="0">
    <w:p w:rsidR="00712984" w:rsidRDefault="00712984" w:rsidP="00A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84" w:rsidRDefault="00FA37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84" w:rsidRDefault="00FA378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84" w:rsidRDefault="00FA37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84" w:rsidRDefault="00712984" w:rsidP="00A244C3">
      <w:pPr>
        <w:spacing w:after="0" w:line="240" w:lineRule="auto"/>
      </w:pPr>
      <w:r>
        <w:separator/>
      </w:r>
    </w:p>
  </w:footnote>
  <w:footnote w:type="continuationSeparator" w:id="0">
    <w:p w:rsidR="00712984" w:rsidRDefault="00712984" w:rsidP="00A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84" w:rsidRDefault="00FA37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84" w:rsidRDefault="00712984" w:rsidP="00A244C3">
    <w:pPr>
      <w:pStyle w:val="Cabealho"/>
      <w:jc w:val="center"/>
      <w:rPr>
        <w:rFonts w:ascii="Estrangelo Edessa" w:eastAsia="Arial Unicode MS" w:hAnsi="Estrangelo Edessa"/>
        <w:b/>
        <w:bCs/>
      </w:rPr>
    </w:pPr>
    <w:r>
      <w:rPr>
        <w:noProof/>
        <w:color w:val="000000" w:themeColor="text1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9F2D7" wp14:editId="6155D8A7">
              <wp:simplePos x="0" y="0"/>
              <wp:positionH relativeFrom="column">
                <wp:posOffset>4061460</wp:posOffset>
              </wp:positionH>
              <wp:positionV relativeFrom="paragraph">
                <wp:posOffset>27940</wp:posOffset>
              </wp:positionV>
              <wp:extent cx="2078990" cy="1035050"/>
              <wp:effectExtent l="0" t="0" r="16510" b="1270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8990" cy="1035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2984" w:rsidRPr="006A5A40" w:rsidRDefault="00712984" w:rsidP="006A5A4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12984" w:rsidRPr="008455B5" w:rsidRDefault="00712984" w:rsidP="006A5A40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55B5">
                            <w:rPr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712984" w:rsidRPr="006A5A40" w:rsidRDefault="00712984" w:rsidP="006A5A40">
                          <w:pPr>
                            <w:spacing w:after="12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Processo</w:t>
                          </w:r>
                          <w:r w:rsidRPr="006A5A40">
                            <w:rPr>
                              <w:b/>
                              <w:sz w:val="18"/>
                              <w:szCs w:val="18"/>
                            </w:rPr>
                            <w:t>: E-16/004/1369/2019</w:t>
                          </w:r>
                        </w:p>
                        <w:p w:rsidR="00712984" w:rsidRPr="00672C4E" w:rsidRDefault="00712984" w:rsidP="006A5A40">
                          <w:pPr>
                            <w:spacing w:after="12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Data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: 21/08/2019        </w:t>
                          </w:r>
                          <w:proofErr w:type="spellStart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Fls</w:t>
                          </w:r>
                          <w:proofErr w:type="spellEnd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___________</w:t>
                          </w:r>
                        </w:p>
                        <w:p w:rsidR="00712984" w:rsidRPr="00FA3784" w:rsidRDefault="00712984" w:rsidP="006A5A40">
                          <w:pPr>
                            <w:spacing w:after="120" w:line="240" w:lineRule="auto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Rubrica</w:t>
                          </w:r>
                          <w:proofErr w:type="gramStart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:.</w:t>
                          </w:r>
                          <w:proofErr w:type="gramEnd"/>
                          <w:r w:rsidR="00FA3784">
                            <w:rPr>
                              <w:b/>
                              <w:sz w:val="18"/>
                              <w:szCs w:val="18"/>
                            </w:rPr>
                            <w:t xml:space="preserve">________       ID:  </w:t>
                          </w:r>
                          <w:r w:rsidR="00FA3784" w:rsidRPr="00FA3784"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>2012546-1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9.8pt;margin-top:2.2pt;width:163.7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">
              <v:textbox>
                <w:txbxContent>
                  <w:p w:rsidR="00712984" w:rsidRPr="006A5A40" w:rsidRDefault="00712984" w:rsidP="006A5A40">
                    <w:pPr>
                      <w:spacing w:after="0" w:line="240" w:lineRule="auto"/>
                      <w:jc w:val="center"/>
                      <w:rPr>
                        <w:b/>
                        <w:sz w:val="10"/>
                        <w:szCs w:val="10"/>
                      </w:rPr>
                    </w:pPr>
                  </w:p>
                  <w:p w:rsidR="00712984" w:rsidRPr="008455B5" w:rsidRDefault="00712984" w:rsidP="006A5A40">
                    <w:pPr>
                      <w:spacing w:after="12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455B5">
                      <w:rPr>
                        <w:b/>
                        <w:sz w:val="18"/>
                        <w:szCs w:val="18"/>
                      </w:rPr>
                      <w:t>SERVIÇO PÚBLICO ESTADUAL</w:t>
                    </w:r>
                  </w:p>
                  <w:p w:rsidR="00712984" w:rsidRPr="006A5A40" w:rsidRDefault="00712984" w:rsidP="006A5A40">
                    <w:pPr>
                      <w:spacing w:after="12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Processo</w:t>
                    </w:r>
                    <w:r w:rsidRPr="006A5A40">
                      <w:rPr>
                        <w:b/>
                        <w:sz w:val="18"/>
                        <w:szCs w:val="18"/>
                      </w:rPr>
                      <w:t>: E-16/004/1369/2019</w:t>
                    </w:r>
                  </w:p>
                  <w:p w:rsidR="00712984" w:rsidRPr="00672C4E" w:rsidRDefault="00712984" w:rsidP="006A5A40">
                    <w:pPr>
                      <w:spacing w:after="12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Data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: 21/08/2019        </w:t>
                    </w:r>
                    <w:proofErr w:type="spellStart"/>
                    <w:r w:rsidRPr="00672C4E">
                      <w:rPr>
                        <w:b/>
                        <w:sz w:val="18"/>
                        <w:szCs w:val="18"/>
                      </w:rPr>
                      <w:t>Fls</w:t>
                    </w:r>
                    <w:proofErr w:type="spell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b/>
                        <w:sz w:val="18"/>
                        <w:szCs w:val="18"/>
                      </w:rPr>
                      <w:t>___________</w:t>
                    </w:r>
                  </w:p>
                  <w:p w:rsidR="00712984" w:rsidRPr="00FA3784" w:rsidRDefault="00712984" w:rsidP="006A5A40">
                    <w:pPr>
                      <w:spacing w:after="120" w:line="240" w:lineRule="auto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Rubrica</w:t>
                    </w:r>
                    <w:proofErr w:type="gramStart"/>
                    <w:r w:rsidRPr="00672C4E">
                      <w:rPr>
                        <w:b/>
                        <w:sz w:val="18"/>
                        <w:szCs w:val="18"/>
                      </w:rPr>
                      <w:t>:.</w:t>
                    </w:r>
                    <w:proofErr w:type="gramEnd"/>
                    <w:r w:rsidR="00FA3784">
                      <w:rPr>
                        <w:b/>
                        <w:sz w:val="18"/>
                        <w:szCs w:val="18"/>
                      </w:rPr>
                      <w:t>_____</w:t>
                    </w:r>
                    <w:bookmarkStart w:id="1" w:name="_GoBack"/>
                    <w:bookmarkEnd w:id="1"/>
                    <w:r w:rsidR="00FA3784">
                      <w:rPr>
                        <w:b/>
                        <w:sz w:val="18"/>
                        <w:szCs w:val="18"/>
                      </w:rPr>
                      <w:t xml:space="preserve">___       ID:  </w:t>
                    </w:r>
                    <w:r w:rsidR="00FA3784" w:rsidRPr="00FA3784">
                      <w:rPr>
                        <w:b/>
                        <w:sz w:val="18"/>
                        <w:szCs w:val="18"/>
                        <w:u w:val="single"/>
                      </w:rPr>
                      <w:t>2012546-1</w:t>
                    </w:r>
                  </w:p>
                </w:txbxContent>
              </v:textbox>
            </v:shape>
          </w:pict>
        </mc:Fallback>
      </mc:AlternateContent>
    </w:r>
    <w:r w:rsidRPr="00DA7C9D">
      <w:rPr>
        <w:rFonts w:ascii="Estrangelo Edessa" w:eastAsia="Arial Unicode MS" w:hAnsi="Estrangelo Edessa"/>
        <w:b/>
        <w:bCs/>
        <w:noProof/>
        <w:lang w:eastAsia="pt-BR"/>
      </w:rPr>
      <w:drawing>
        <wp:inline distT="0" distB="0" distL="0" distR="0" wp14:anchorId="35656180" wp14:editId="0D5A3562">
          <wp:extent cx="966157" cy="819510"/>
          <wp:effectExtent l="0" t="0" r="5715" b="0"/>
          <wp:docPr id="4" name="Imagem 4" descr="brasao_127497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12749777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/>
                  <a:stretch>
                    <a:fillRect/>
                  </a:stretch>
                </pic:blipFill>
                <pic:spPr bwMode="auto">
                  <a:xfrm>
                    <a:off x="0" y="0"/>
                    <a:ext cx="968926" cy="821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984" w:rsidRPr="00312619" w:rsidRDefault="00712984" w:rsidP="007A12CC">
    <w:pPr>
      <w:pStyle w:val="Cabealho"/>
      <w:jc w:val="center"/>
      <w:rPr>
        <w:rFonts w:eastAsia="Arial Unicode MS"/>
        <w:b/>
        <w:bCs/>
        <w:sz w:val="18"/>
        <w:szCs w:val="18"/>
      </w:rPr>
    </w:pPr>
    <w:r w:rsidRPr="00312619">
      <w:rPr>
        <w:rFonts w:eastAsia="Arial Unicode MS"/>
        <w:b/>
        <w:bCs/>
        <w:sz w:val="18"/>
        <w:szCs w:val="18"/>
      </w:rPr>
      <w:t>Governo do Estado do Rio de Janeiro</w:t>
    </w:r>
  </w:p>
  <w:p w:rsidR="00712984" w:rsidRDefault="00712984" w:rsidP="00501674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</w:rPr>
    </w:pPr>
    <w:r>
      <w:rPr>
        <w:rFonts w:eastAsia="Arial Unicode MS"/>
        <w:b/>
        <w:bCs/>
        <w:sz w:val="18"/>
        <w:szCs w:val="18"/>
      </w:rPr>
      <w:t>Vice Governadoria do Estado</w:t>
    </w:r>
  </w:p>
  <w:p w:rsidR="00712984" w:rsidRDefault="00712984" w:rsidP="00501674">
    <w:pPr>
      <w:tabs>
        <w:tab w:val="center" w:pos="4419"/>
        <w:tab w:val="right" w:pos="8838"/>
      </w:tabs>
      <w:spacing w:after="0" w:line="240" w:lineRule="auto"/>
      <w:jc w:val="center"/>
      <w:rPr>
        <w:rFonts w:ascii="Tahoma" w:hAnsi="Tahoma"/>
        <w:color w:val="000080"/>
      </w:rPr>
    </w:pPr>
    <w:r>
      <w:rPr>
        <w:rFonts w:eastAsia="Arial Unicode MS"/>
        <w:b/>
        <w:bCs/>
        <w:sz w:val="18"/>
        <w:szCs w:val="18"/>
      </w:rPr>
      <w:t>Fundação Leão XIII</w:t>
    </w:r>
  </w:p>
  <w:p w:rsidR="00712984" w:rsidRDefault="007129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784" w:rsidRDefault="00FA37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8B"/>
    <w:multiLevelType w:val="multilevel"/>
    <w:tmpl w:val="058638A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720BE4"/>
    <w:multiLevelType w:val="multilevel"/>
    <w:tmpl w:val="1B2A8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">
    <w:nsid w:val="119C35C1"/>
    <w:multiLevelType w:val="multilevel"/>
    <w:tmpl w:val="9126D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C6D3024"/>
    <w:multiLevelType w:val="multilevel"/>
    <w:tmpl w:val="444C7F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1E530808"/>
    <w:multiLevelType w:val="multilevel"/>
    <w:tmpl w:val="A9D290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27522AA"/>
    <w:multiLevelType w:val="multilevel"/>
    <w:tmpl w:val="2086F6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3005DA5"/>
    <w:multiLevelType w:val="multilevel"/>
    <w:tmpl w:val="A37427F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0D0A03"/>
    <w:multiLevelType w:val="multilevel"/>
    <w:tmpl w:val="9126DA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63E6498"/>
    <w:multiLevelType w:val="multilevel"/>
    <w:tmpl w:val="B8D687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CF975FE"/>
    <w:multiLevelType w:val="multilevel"/>
    <w:tmpl w:val="F8D6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319A19A4"/>
    <w:multiLevelType w:val="multilevel"/>
    <w:tmpl w:val="98101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auto"/>
      </w:rPr>
    </w:lvl>
  </w:abstractNum>
  <w:abstractNum w:abstractNumId="13">
    <w:nsid w:val="323D1830"/>
    <w:multiLevelType w:val="multilevel"/>
    <w:tmpl w:val="5832F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23F602C"/>
    <w:multiLevelType w:val="multilevel"/>
    <w:tmpl w:val="1B304EF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37725F2E"/>
    <w:multiLevelType w:val="hybridMultilevel"/>
    <w:tmpl w:val="4DAAE54E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78C15DD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496E50ED"/>
    <w:multiLevelType w:val="multilevel"/>
    <w:tmpl w:val="1B2A8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8">
    <w:nsid w:val="4AB00615"/>
    <w:multiLevelType w:val="multilevel"/>
    <w:tmpl w:val="D94E3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4C4C4F3B"/>
    <w:multiLevelType w:val="multilevel"/>
    <w:tmpl w:val="9FB2F3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CF5059F"/>
    <w:multiLevelType w:val="multilevel"/>
    <w:tmpl w:val="1B2A8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1">
    <w:nsid w:val="4E5139FB"/>
    <w:multiLevelType w:val="multilevel"/>
    <w:tmpl w:val="460CB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22">
    <w:nsid w:val="4EE744C9"/>
    <w:multiLevelType w:val="multilevel"/>
    <w:tmpl w:val="1B2A8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23">
    <w:nsid w:val="549E0AF3"/>
    <w:multiLevelType w:val="multilevel"/>
    <w:tmpl w:val="9258D1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4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5">
    <w:nsid w:val="5D6C44D8"/>
    <w:multiLevelType w:val="multilevel"/>
    <w:tmpl w:val="25E2B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663004AB"/>
    <w:multiLevelType w:val="multilevel"/>
    <w:tmpl w:val="8BD0412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6AF5051B"/>
    <w:multiLevelType w:val="multilevel"/>
    <w:tmpl w:val="0064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6D6E71EA"/>
    <w:multiLevelType w:val="multilevel"/>
    <w:tmpl w:val="BA1C5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9">
    <w:nsid w:val="70DE3EE2"/>
    <w:multiLevelType w:val="multilevel"/>
    <w:tmpl w:val="1B2A8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30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31">
    <w:nsid w:val="75E10232"/>
    <w:multiLevelType w:val="multilevel"/>
    <w:tmpl w:val="1494DE1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2">
    <w:nsid w:val="77E56296"/>
    <w:multiLevelType w:val="multilevel"/>
    <w:tmpl w:val="DF322D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3">
    <w:nsid w:val="7E141051"/>
    <w:multiLevelType w:val="multilevel"/>
    <w:tmpl w:val="47FC2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1"/>
  </w:num>
  <w:num w:numId="4">
    <w:abstractNumId w:val="32"/>
  </w:num>
  <w:num w:numId="5">
    <w:abstractNumId w:val="18"/>
  </w:num>
  <w:num w:numId="6">
    <w:abstractNumId w:val="30"/>
  </w:num>
  <w:num w:numId="7">
    <w:abstractNumId w:val="24"/>
  </w:num>
  <w:num w:numId="8">
    <w:abstractNumId w:val="26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6"/>
  </w:num>
  <w:num w:numId="14">
    <w:abstractNumId w:val="27"/>
  </w:num>
  <w:num w:numId="15">
    <w:abstractNumId w:val="25"/>
  </w:num>
  <w:num w:numId="16">
    <w:abstractNumId w:val="5"/>
  </w:num>
  <w:num w:numId="17">
    <w:abstractNumId w:val="23"/>
  </w:num>
  <w:num w:numId="18">
    <w:abstractNumId w:val="10"/>
  </w:num>
  <w:num w:numId="19">
    <w:abstractNumId w:val="28"/>
  </w:num>
  <w:num w:numId="20">
    <w:abstractNumId w:val="22"/>
  </w:num>
  <w:num w:numId="21">
    <w:abstractNumId w:val="20"/>
  </w:num>
  <w:num w:numId="22">
    <w:abstractNumId w:val="29"/>
  </w:num>
  <w:num w:numId="23">
    <w:abstractNumId w:val="2"/>
  </w:num>
  <w:num w:numId="24">
    <w:abstractNumId w:val="17"/>
  </w:num>
  <w:num w:numId="25">
    <w:abstractNumId w:val="21"/>
  </w:num>
  <w:num w:numId="26">
    <w:abstractNumId w:val="6"/>
  </w:num>
  <w:num w:numId="27">
    <w:abstractNumId w:val="33"/>
  </w:num>
  <w:num w:numId="28">
    <w:abstractNumId w:val="9"/>
  </w:num>
  <w:num w:numId="29">
    <w:abstractNumId w:val="7"/>
  </w:num>
  <w:num w:numId="30">
    <w:abstractNumId w:val="3"/>
  </w:num>
  <w:num w:numId="31">
    <w:abstractNumId w:val="19"/>
  </w:num>
  <w:num w:numId="32">
    <w:abstractNumId w:val="13"/>
  </w:num>
  <w:num w:numId="33">
    <w:abstractNumId w:val="1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3"/>
    <w:rsid w:val="00004B74"/>
    <w:rsid w:val="00010102"/>
    <w:rsid w:val="00022834"/>
    <w:rsid w:val="0004034B"/>
    <w:rsid w:val="0004080C"/>
    <w:rsid w:val="0004706C"/>
    <w:rsid w:val="00047B32"/>
    <w:rsid w:val="00057AF8"/>
    <w:rsid w:val="00067681"/>
    <w:rsid w:val="0007714A"/>
    <w:rsid w:val="000870D8"/>
    <w:rsid w:val="00096999"/>
    <w:rsid w:val="000A6354"/>
    <w:rsid w:val="000A73AC"/>
    <w:rsid w:val="000B7F25"/>
    <w:rsid w:val="000D2EF6"/>
    <w:rsid w:val="000D6EDB"/>
    <w:rsid w:val="000E00C6"/>
    <w:rsid w:val="000F07A7"/>
    <w:rsid w:val="0011332F"/>
    <w:rsid w:val="00114EE2"/>
    <w:rsid w:val="00115524"/>
    <w:rsid w:val="00141036"/>
    <w:rsid w:val="00141DA7"/>
    <w:rsid w:val="00153D2B"/>
    <w:rsid w:val="00164D93"/>
    <w:rsid w:val="00170A3F"/>
    <w:rsid w:val="001769D9"/>
    <w:rsid w:val="00182658"/>
    <w:rsid w:val="00185F35"/>
    <w:rsid w:val="00186162"/>
    <w:rsid w:val="00190635"/>
    <w:rsid w:val="001964CF"/>
    <w:rsid w:val="001A35B6"/>
    <w:rsid w:val="001B3D15"/>
    <w:rsid w:val="001C0BD6"/>
    <w:rsid w:val="001C65FA"/>
    <w:rsid w:val="001C75E2"/>
    <w:rsid w:val="001E191A"/>
    <w:rsid w:val="001E6192"/>
    <w:rsid w:val="001F0A47"/>
    <w:rsid w:val="001F4478"/>
    <w:rsid w:val="001F4569"/>
    <w:rsid w:val="001F595F"/>
    <w:rsid w:val="001F73F6"/>
    <w:rsid w:val="00202580"/>
    <w:rsid w:val="002044EB"/>
    <w:rsid w:val="00205682"/>
    <w:rsid w:val="00210E63"/>
    <w:rsid w:val="00217966"/>
    <w:rsid w:val="002267AB"/>
    <w:rsid w:val="00227816"/>
    <w:rsid w:val="002300E9"/>
    <w:rsid w:val="00236E46"/>
    <w:rsid w:val="00246A95"/>
    <w:rsid w:val="002470EB"/>
    <w:rsid w:val="00255592"/>
    <w:rsid w:val="00270659"/>
    <w:rsid w:val="00284CE3"/>
    <w:rsid w:val="00286B1F"/>
    <w:rsid w:val="00291EEA"/>
    <w:rsid w:val="00297032"/>
    <w:rsid w:val="002A7ED3"/>
    <w:rsid w:val="002B76ED"/>
    <w:rsid w:val="002D33B8"/>
    <w:rsid w:val="002D7FA8"/>
    <w:rsid w:val="002E3027"/>
    <w:rsid w:val="002F73EA"/>
    <w:rsid w:val="00306F03"/>
    <w:rsid w:val="003170E2"/>
    <w:rsid w:val="00320802"/>
    <w:rsid w:val="003240FF"/>
    <w:rsid w:val="003309AD"/>
    <w:rsid w:val="00340F42"/>
    <w:rsid w:val="00355E04"/>
    <w:rsid w:val="0036752B"/>
    <w:rsid w:val="00372371"/>
    <w:rsid w:val="00381596"/>
    <w:rsid w:val="0038532F"/>
    <w:rsid w:val="00391FC7"/>
    <w:rsid w:val="003A164F"/>
    <w:rsid w:val="003A356E"/>
    <w:rsid w:val="003B7BFB"/>
    <w:rsid w:val="003C0DC1"/>
    <w:rsid w:val="003C35D3"/>
    <w:rsid w:val="003E31C4"/>
    <w:rsid w:val="003E3C39"/>
    <w:rsid w:val="004156F9"/>
    <w:rsid w:val="00417424"/>
    <w:rsid w:val="00417620"/>
    <w:rsid w:val="00425BB3"/>
    <w:rsid w:val="00431A2B"/>
    <w:rsid w:val="004442A6"/>
    <w:rsid w:val="00446FA1"/>
    <w:rsid w:val="00462624"/>
    <w:rsid w:val="0046530B"/>
    <w:rsid w:val="00470404"/>
    <w:rsid w:val="00474A2F"/>
    <w:rsid w:val="004837A7"/>
    <w:rsid w:val="00483E1D"/>
    <w:rsid w:val="004B2BF7"/>
    <w:rsid w:val="004B6265"/>
    <w:rsid w:val="004C39B9"/>
    <w:rsid w:val="004D16BA"/>
    <w:rsid w:val="004D16E9"/>
    <w:rsid w:val="004E3B49"/>
    <w:rsid w:val="004E7C4F"/>
    <w:rsid w:val="004F039A"/>
    <w:rsid w:val="004F6628"/>
    <w:rsid w:val="00501674"/>
    <w:rsid w:val="00516876"/>
    <w:rsid w:val="005232FB"/>
    <w:rsid w:val="00524B6B"/>
    <w:rsid w:val="005360A0"/>
    <w:rsid w:val="00545344"/>
    <w:rsid w:val="00545C9D"/>
    <w:rsid w:val="00550D45"/>
    <w:rsid w:val="00556E58"/>
    <w:rsid w:val="005741C8"/>
    <w:rsid w:val="0058322F"/>
    <w:rsid w:val="00592A5D"/>
    <w:rsid w:val="00594360"/>
    <w:rsid w:val="005966D3"/>
    <w:rsid w:val="005B00B8"/>
    <w:rsid w:val="005B0193"/>
    <w:rsid w:val="005B64F2"/>
    <w:rsid w:val="005C3EA0"/>
    <w:rsid w:val="005C57B7"/>
    <w:rsid w:val="005C795A"/>
    <w:rsid w:val="005D1E2A"/>
    <w:rsid w:val="005D61DC"/>
    <w:rsid w:val="005D7FF5"/>
    <w:rsid w:val="005F0205"/>
    <w:rsid w:val="005F4719"/>
    <w:rsid w:val="00600DDC"/>
    <w:rsid w:val="00601C55"/>
    <w:rsid w:val="006044CB"/>
    <w:rsid w:val="00605540"/>
    <w:rsid w:val="00611F44"/>
    <w:rsid w:val="00612865"/>
    <w:rsid w:val="00614DE4"/>
    <w:rsid w:val="00620705"/>
    <w:rsid w:val="00624849"/>
    <w:rsid w:val="00625ED9"/>
    <w:rsid w:val="00626961"/>
    <w:rsid w:val="00631C0A"/>
    <w:rsid w:val="0063362B"/>
    <w:rsid w:val="006361C3"/>
    <w:rsid w:val="0064142D"/>
    <w:rsid w:val="00655530"/>
    <w:rsid w:val="0066637D"/>
    <w:rsid w:val="00672C4E"/>
    <w:rsid w:val="0068298E"/>
    <w:rsid w:val="006858D2"/>
    <w:rsid w:val="006A0EF8"/>
    <w:rsid w:val="006A5A40"/>
    <w:rsid w:val="006C03E8"/>
    <w:rsid w:val="006D2ACE"/>
    <w:rsid w:val="006F697F"/>
    <w:rsid w:val="007003D0"/>
    <w:rsid w:val="00703BC0"/>
    <w:rsid w:val="007042A4"/>
    <w:rsid w:val="007048D4"/>
    <w:rsid w:val="00712984"/>
    <w:rsid w:val="007165EB"/>
    <w:rsid w:val="007211A9"/>
    <w:rsid w:val="007222C2"/>
    <w:rsid w:val="0072257E"/>
    <w:rsid w:val="00751EF7"/>
    <w:rsid w:val="0075411C"/>
    <w:rsid w:val="00776614"/>
    <w:rsid w:val="00781FB3"/>
    <w:rsid w:val="00792C7F"/>
    <w:rsid w:val="00796F45"/>
    <w:rsid w:val="00797FF5"/>
    <w:rsid w:val="007A12CC"/>
    <w:rsid w:val="007A3C09"/>
    <w:rsid w:val="007B0652"/>
    <w:rsid w:val="007D0D62"/>
    <w:rsid w:val="007D3521"/>
    <w:rsid w:val="007F18DD"/>
    <w:rsid w:val="007F7186"/>
    <w:rsid w:val="00806C50"/>
    <w:rsid w:val="008119D3"/>
    <w:rsid w:val="008308F4"/>
    <w:rsid w:val="008561AD"/>
    <w:rsid w:val="008624E9"/>
    <w:rsid w:val="00863EE9"/>
    <w:rsid w:val="008647D9"/>
    <w:rsid w:val="0087574E"/>
    <w:rsid w:val="00884870"/>
    <w:rsid w:val="00885507"/>
    <w:rsid w:val="008A1AB9"/>
    <w:rsid w:val="008B5ED4"/>
    <w:rsid w:val="008B76F8"/>
    <w:rsid w:val="008C2B26"/>
    <w:rsid w:val="008C3C9D"/>
    <w:rsid w:val="008E06A4"/>
    <w:rsid w:val="008E1EEE"/>
    <w:rsid w:val="008E4DCE"/>
    <w:rsid w:val="008F5BF0"/>
    <w:rsid w:val="008F6530"/>
    <w:rsid w:val="008F77C1"/>
    <w:rsid w:val="00930E24"/>
    <w:rsid w:val="00935757"/>
    <w:rsid w:val="0094648D"/>
    <w:rsid w:val="00950890"/>
    <w:rsid w:val="00955988"/>
    <w:rsid w:val="0096117D"/>
    <w:rsid w:val="00970A2F"/>
    <w:rsid w:val="00971C0D"/>
    <w:rsid w:val="009752C7"/>
    <w:rsid w:val="009921A5"/>
    <w:rsid w:val="009A76B4"/>
    <w:rsid w:val="009B3DEF"/>
    <w:rsid w:val="009B5B72"/>
    <w:rsid w:val="009C6D83"/>
    <w:rsid w:val="009C7263"/>
    <w:rsid w:val="009F3851"/>
    <w:rsid w:val="009F69AE"/>
    <w:rsid w:val="00A00A28"/>
    <w:rsid w:val="00A22675"/>
    <w:rsid w:val="00A244C3"/>
    <w:rsid w:val="00A34932"/>
    <w:rsid w:val="00A36602"/>
    <w:rsid w:val="00A4495E"/>
    <w:rsid w:val="00A501F3"/>
    <w:rsid w:val="00A51DC3"/>
    <w:rsid w:val="00A56AF8"/>
    <w:rsid w:val="00A57B11"/>
    <w:rsid w:val="00A67DE9"/>
    <w:rsid w:val="00A73C4B"/>
    <w:rsid w:val="00A8054E"/>
    <w:rsid w:val="00A8196F"/>
    <w:rsid w:val="00A859CA"/>
    <w:rsid w:val="00AA77EA"/>
    <w:rsid w:val="00AB4EB9"/>
    <w:rsid w:val="00AE1963"/>
    <w:rsid w:val="00AE2658"/>
    <w:rsid w:val="00AE6647"/>
    <w:rsid w:val="00AF1FB5"/>
    <w:rsid w:val="00AF5645"/>
    <w:rsid w:val="00AF6F1D"/>
    <w:rsid w:val="00B17A15"/>
    <w:rsid w:val="00B40187"/>
    <w:rsid w:val="00B41D1A"/>
    <w:rsid w:val="00B421EF"/>
    <w:rsid w:val="00B45F4B"/>
    <w:rsid w:val="00B46FF3"/>
    <w:rsid w:val="00B477A1"/>
    <w:rsid w:val="00B50931"/>
    <w:rsid w:val="00B5170A"/>
    <w:rsid w:val="00B64581"/>
    <w:rsid w:val="00B71463"/>
    <w:rsid w:val="00B75E15"/>
    <w:rsid w:val="00B81C15"/>
    <w:rsid w:val="00B82F58"/>
    <w:rsid w:val="00B82FCA"/>
    <w:rsid w:val="00BA19B9"/>
    <w:rsid w:val="00BA4231"/>
    <w:rsid w:val="00BB1927"/>
    <w:rsid w:val="00BB4F46"/>
    <w:rsid w:val="00BC390A"/>
    <w:rsid w:val="00BD0874"/>
    <w:rsid w:val="00BE2BA5"/>
    <w:rsid w:val="00BF34D0"/>
    <w:rsid w:val="00BF54A9"/>
    <w:rsid w:val="00BF5511"/>
    <w:rsid w:val="00BF59D8"/>
    <w:rsid w:val="00C01F6E"/>
    <w:rsid w:val="00C050B0"/>
    <w:rsid w:val="00C071AF"/>
    <w:rsid w:val="00C0749F"/>
    <w:rsid w:val="00C1527C"/>
    <w:rsid w:val="00C21214"/>
    <w:rsid w:val="00C23C89"/>
    <w:rsid w:val="00C37653"/>
    <w:rsid w:val="00C41FFE"/>
    <w:rsid w:val="00C43AF7"/>
    <w:rsid w:val="00C656A6"/>
    <w:rsid w:val="00C80364"/>
    <w:rsid w:val="00C80941"/>
    <w:rsid w:val="00C922E5"/>
    <w:rsid w:val="00CA1E70"/>
    <w:rsid w:val="00CA2711"/>
    <w:rsid w:val="00CA5634"/>
    <w:rsid w:val="00CD05A9"/>
    <w:rsid w:val="00CE12C1"/>
    <w:rsid w:val="00CF06D3"/>
    <w:rsid w:val="00CF704B"/>
    <w:rsid w:val="00D0526F"/>
    <w:rsid w:val="00D1288C"/>
    <w:rsid w:val="00D1431B"/>
    <w:rsid w:val="00D15BD1"/>
    <w:rsid w:val="00D23253"/>
    <w:rsid w:val="00D27182"/>
    <w:rsid w:val="00D3187A"/>
    <w:rsid w:val="00D34828"/>
    <w:rsid w:val="00D54080"/>
    <w:rsid w:val="00D57658"/>
    <w:rsid w:val="00D61C3C"/>
    <w:rsid w:val="00D94ED3"/>
    <w:rsid w:val="00DA7E6A"/>
    <w:rsid w:val="00DC2C88"/>
    <w:rsid w:val="00DC3245"/>
    <w:rsid w:val="00DE0D12"/>
    <w:rsid w:val="00DE2191"/>
    <w:rsid w:val="00DE3ED9"/>
    <w:rsid w:val="00E016B5"/>
    <w:rsid w:val="00E07D44"/>
    <w:rsid w:val="00E3475B"/>
    <w:rsid w:val="00E421DF"/>
    <w:rsid w:val="00E43284"/>
    <w:rsid w:val="00E45FCF"/>
    <w:rsid w:val="00E4718D"/>
    <w:rsid w:val="00E5205F"/>
    <w:rsid w:val="00E55E1D"/>
    <w:rsid w:val="00E640D8"/>
    <w:rsid w:val="00E81D49"/>
    <w:rsid w:val="00E83F27"/>
    <w:rsid w:val="00E8460A"/>
    <w:rsid w:val="00E902A7"/>
    <w:rsid w:val="00E9436D"/>
    <w:rsid w:val="00EA3986"/>
    <w:rsid w:val="00EB2BA6"/>
    <w:rsid w:val="00EB45AB"/>
    <w:rsid w:val="00EB5160"/>
    <w:rsid w:val="00EC072D"/>
    <w:rsid w:val="00ED478A"/>
    <w:rsid w:val="00ED6538"/>
    <w:rsid w:val="00EE0D99"/>
    <w:rsid w:val="00EE147B"/>
    <w:rsid w:val="00EE2FC2"/>
    <w:rsid w:val="00EE5C2E"/>
    <w:rsid w:val="00EE6AD2"/>
    <w:rsid w:val="00EF096E"/>
    <w:rsid w:val="00EF10E0"/>
    <w:rsid w:val="00EF207F"/>
    <w:rsid w:val="00EF6B9A"/>
    <w:rsid w:val="00F34125"/>
    <w:rsid w:val="00F516F6"/>
    <w:rsid w:val="00F53C64"/>
    <w:rsid w:val="00F557F0"/>
    <w:rsid w:val="00F56F65"/>
    <w:rsid w:val="00F72A10"/>
    <w:rsid w:val="00F82550"/>
    <w:rsid w:val="00F973D3"/>
    <w:rsid w:val="00FA2272"/>
    <w:rsid w:val="00FA3784"/>
    <w:rsid w:val="00FA4D51"/>
    <w:rsid w:val="00FA6420"/>
    <w:rsid w:val="00FB08E9"/>
    <w:rsid w:val="00FB3244"/>
    <w:rsid w:val="00FC3249"/>
    <w:rsid w:val="00FC4797"/>
    <w:rsid w:val="00FE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0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D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501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501F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501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501F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C3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3EA0"/>
  </w:style>
  <w:style w:type="paragraph" w:customStyle="1" w:styleId="Default">
    <w:name w:val="Default"/>
    <w:rsid w:val="005C3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0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D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501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501F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A501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A501F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C3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3EA0"/>
  </w:style>
  <w:style w:type="paragraph" w:customStyle="1" w:styleId="Default">
    <w:name w:val="Default"/>
    <w:rsid w:val="005C3E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AAE7-C74F-44DA-83F6-5188147C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Gonçalves Pinto</dc:creator>
  <cp:lastModifiedBy>Sonia Maria Trindade</cp:lastModifiedBy>
  <cp:revision>2</cp:revision>
  <cp:lastPrinted>2019-06-14T14:02:00Z</cp:lastPrinted>
  <dcterms:created xsi:type="dcterms:W3CDTF">2019-10-10T15:13:00Z</dcterms:created>
  <dcterms:modified xsi:type="dcterms:W3CDTF">2019-10-10T15:13:00Z</dcterms:modified>
</cp:coreProperties>
</file>